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312A4" w14:textId="77777777" w:rsidR="00B61794" w:rsidRDefault="00D31C92">
      <w:pPr>
        <w:pStyle w:val="Title"/>
      </w:pPr>
      <w:r>
        <w:t>VERMONT</w:t>
      </w:r>
      <w:r>
        <w:rPr>
          <w:spacing w:val="-6"/>
        </w:rPr>
        <w:t xml:space="preserve"> </w:t>
      </w:r>
      <w:r>
        <w:t>PREVAILING</w:t>
      </w:r>
      <w:r>
        <w:rPr>
          <w:spacing w:val="-6"/>
        </w:rPr>
        <w:t xml:space="preserve"> </w:t>
      </w:r>
      <w:r>
        <w:t>WAGE</w:t>
      </w:r>
      <w:r>
        <w:rPr>
          <w:spacing w:val="-7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rPr>
          <w:spacing w:val="-2"/>
        </w:rPr>
        <w:t>NOTICE*</w:t>
      </w:r>
    </w:p>
    <w:p w14:paraId="206312A5" w14:textId="77777777" w:rsidR="00B61794" w:rsidRDefault="00B61794">
      <w:pPr>
        <w:pStyle w:val="BodyText"/>
        <w:spacing w:before="4"/>
        <w:rPr>
          <w:b/>
          <w:sz w:val="29"/>
        </w:rPr>
      </w:pPr>
    </w:p>
    <w:p w14:paraId="206312A6" w14:textId="77777777" w:rsidR="00B61794" w:rsidRDefault="00D31C92">
      <w:pPr>
        <w:pStyle w:val="ListParagraph"/>
        <w:numPr>
          <w:ilvl w:val="0"/>
          <w:numId w:val="1"/>
        </w:numPr>
        <w:tabs>
          <w:tab w:val="left" w:pos="471"/>
        </w:tabs>
        <w:ind w:right="728"/>
        <w:rPr>
          <w:sz w:val="28"/>
        </w:rPr>
      </w:pPr>
      <w:r>
        <w:rPr>
          <w:sz w:val="28"/>
        </w:rPr>
        <w:t>EMPLOYEES OF THE GENERAL CONTRACTOR, OR SUBCONTRACTORS TO THE GENERAL CONTRACTOR ON THIS PROJECT, ARE TO BE PAID NOT LESS THAN VERMONT’S PREVAILING</w:t>
      </w:r>
      <w:r>
        <w:rPr>
          <w:spacing w:val="-2"/>
          <w:sz w:val="28"/>
        </w:rPr>
        <w:t xml:space="preserve"> </w:t>
      </w:r>
      <w:r>
        <w:rPr>
          <w:sz w:val="28"/>
        </w:rPr>
        <w:t>WAGE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FRINGE</w:t>
      </w:r>
      <w:r>
        <w:rPr>
          <w:spacing w:val="-3"/>
          <w:sz w:val="28"/>
        </w:rPr>
        <w:t xml:space="preserve"> </w:t>
      </w:r>
      <w:r>
        <w:rPr>
          <w:sz w:val="28"/>
        </w:rPr>
        <w:t>BENEFIT</w:t>
      </w:r>
      <w:r>
        <w:rPr>
          <w:spacing w:val="-2"/>
          <w:sz w:val="28"/>
        </w:rPr>
        <w:t xml:space="preserve"> </w:t>
      </w:r>
      <w:r>
        <w:rPr>
          <w:sz w:val="28"/>
        </w:rPr>
        <w:t>RATE</w:t>
      </w:r>
      <w:r>
        <w:rPr>
          <w:spacing w:val="-2"/>
          <w:sz w:val="28"/>
        </w:rPr>
        <w:t xml:space="preserve"> </w:t>
      </w:r>
      <w:r>
        <w:rPr>
          <w:sz w:val="28"/>
        </w:rPr>
        <w:t>SCHEDULE</w:t>
      </w:r>
      <w:r>
        <w:rPr>
          <w:spacing w:val="-4"/>
          <w:sz w:val="28"/>
        </w:rPr>
        <w:t xml:space="preserve"> </w:t>
      </w:r>
      <w:r>
        <w:rPr>
          <w:sz w:val="28"/>
        </w:rPr>
        <w:t>POSTED ABOVE THIS NOTICE.</w:t>
      </w:r>
    </w:p>
    <w:p w14:paraId="206312A7" w14:textId="77777777" w:rsidR="00B61794" w:rsidRDefault="00B61794">
      <w:pPr>
        <w:pStyle w:val="BodyText"/>
        <w:spacing w:before="11"/>
        <w:rPr>
          <w:sz w:val="27"/>
        </w:rPr>
      </w:pPr>
    </w:p>
    <w:p w14:paraId="206312A8" w14:textId="77777777" w:rsidR="00B61794" w:rsidRDefault="00D31C92">
      <w:pPr>
        <w:pStyle w:val="ListParagraph"/>
        <w:numPr>
          <w:ilvl w:val="0"/>
          <w:numId w:val="1"/>
        </w:numPr>
        <w:tabs>
          <w:tab w:val="left" w:pos="471"/>
        </w:tabs>
        <w:ind w:right="143"/>
        <w:rPr>
          <w:sz w:val="28"/>
        </w:rPr>
      </w:pP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COMPLETE</w:t>
      </w:r>
      <w:r>
        <w:rPr>
          <w:spacing w:val="-3"/>
          <w:sz w:val="28"/>
        </w:rPr>
        <w:t xml:space="preserve"> </w:t>
      </w:r>
      <w:r>
        <w:rPr>
          <w:sz w:val="28"/>
        </w:rPr>
        <w:t>LIST OF</w:t>
      </w:r>
      <w:r>
        <w:rPr>
          <w:spacing w:val="-1"/>
          <w:sz w:val="28"/>
        </w:rPr>
        <w:t xml:space="preserve"> </w:t>
      </w:r>
      <w:r>
        <w:rPr>
          <w:sz w:val="28"/>
        </w:rPr>
        <w:t>OCCUPATIONS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ASSOCIATED</w:t>
      </w:r>
      <w:r>
        <w:rPr>
          <w:spacing w:val="-1"/>
          <w:sz w:val="28"/>
        </w:rPr>
        <w:t xml:space="preserve"> </w:t>
      </w:r>
      <w:r>
        <w:rPr>
          <w:sz w:val="28"/>
        </w:rPr>
        <w:t>WAGE</w:t>
      </w:r>
      <w:r>
        <w:rPr>
          <w:spacing w:val="-4"/>
          <w:sz w:val="28"/>
        </w:rPr>
        <w:t xml:space="preserve"> </w:t>
      </w:r>
      <w:r>
        <w:rPr>
          <w:sz w:val="28"/>
        </w:rPr>
        <w:t>RATES</w:t>
      </w:r>
      <w:r>
        <w:rPr>
          <w:spacing w:val="-1"/>
          <w:sz w:val="28"/>
        </w:rPr>
        <w:t xml:space="preserve"> </w:t>
      </w:r>
      <w:r>
        <w:rPr>
          <w:sz w:val="28"/>
        </w:rPr>
        <w:t>ARE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AVAILABLE FROM THE VERMONT DEPARTMENT OF LABOR AND ON THE INTERNET AT: </w:t>
      </w:r>
      <w:hyperlink r:id="rId7">
        <w:r>
          <w:rPr>
            <w:color w:val="0000FF"/>
            <w:spacing w:val="-2"/>
            <w:sz w:val="28"/>
            <w:u w:val="single" w:color="0000FF"/>
          </w:rPr>
          <w:t>http://www.vtlmi.info/lmipub.htm</w:t>
        </w:r>
      </w:hyperlink>
    </w:p>
    <w:p w14:paraId="206312A9" w14:textId="77777777" w:rsidR="00B61794" w:rsidRDefault="00B61794">
      <w:pPr>
        <w:pStyle w:val="BodyText"/>
      </w:pPr>
    </w:p>
    <w:p w14:paraId="206312AA" w14:textId="03994058" w:rsidR="00B61794" w:rsidRDefault="00D31C92">
      <w:pPr>
        <w:pStyle w:val="ListParagraph"/>
        <w:numPr>
          <w:ilvl w:val="0"/>
          <w:numId w:val="1"/>
        </w:numPr>
        <w:tabs>
          <w:tab w:val="left" w:pos="471"/>
        </w:tabs>
        <w:spacing w:before="0"/>
        <w:ind w:right="228"/>
        <w:rPr>
          <w:sz w:val="28"/>
        </w:rPr>
      </w:pPr>
      <w:r>
        <w:rPr>
          <w:sz w:val="28"/>
        </w:rPr>
        <w:t>WHEN PROJECTS ARE FUNDED FROM</w:t>
      </w:r>
      <w:r w:rsidRPr="00BA2303">
        <w:rPr>
          <w:rFonts w:asciiTheme="minorHAnsi" w:hAnsiTheme="minorHAnsi" w:cstheme="minorHAnsi"/>
          <w:caps/>
          <w:sz w:val="28"/>
          <w:szCs w:val="28"/>
        </w:rPr>
        <w:t xml:space="preserve"> </w:t>
      </w:r>
      <w:r w:rsidR="00BA2303" w:rsidRPr="00BA2303">
        <w:rPr>
          <w:rFonts w:asciiTheme="minorHAnsi" w:hAnsiTheme="minorHAnsi" w:cstheme="minorHAnsi"/>
          <w:caps/>
          <w:sz w:val="28"/>
          <w:szCs w:val="28"/>
        </w:rPr>
        <w:t>Vermont Capital Construction Act funds and/or American Rescue Plan Act (ARPA) funds, and federal funds that require compliance with the Davis-Bacon Act</w:t>
      </w:r>
      <w:r>
        <w:rPr>
          <w:sz w:val="28"/>
        </w:rPr>
        <w:t>, CONTRACTORS ARE REQUIREDTO UTILIZE THE HIGHER OF EITHER THE FEDERAL</w:t>
      </w:r>
      <w:r>
        <w:rPr>
          <w:spacing w:val="-3"/>
          <w:sz w:val="28"/>
        </w:rPr>
        <w:t xml:space="preserve"> </w:t>
      </w:r>
      <w:r>
        <w:rPr>
          <w:sz w:val="28"/>
        </w:rPr>
        <w:t>DAVIS-BACON ACT</w:t>
      </w:r>
      <w:r>
        <w:rPr>
          <w:spacing w:val="-3"/>
          <w:sz w:val="28"/>
        </w:rPr>
        <w:t xml:space="preserve"> </w:t>
      </w:r>
      <w:r>
        <w:rPr>
          <w:sz w:val="28"/>
        </w:rPr>
        <w:t>PREVAILING</w:t>
      </w:r>
      <w:r>
        <w:rPr>
          <w:spacing w:val="-5"/>
          <w:sz w:val="28"/>
        </w:rPr>
        <w:t xml:space="preserve"> </w:t>
      </w:r>
      <w:r>
        <w:rPr>
          <w:sz w:val="28"/>
        </w:rPr>
        <w:t>WAGE</w:t>
      </w:r>
      <w:r>
        <w:rPr>
          <w:spacing w:val="-2"/>
          <w:sz w:val="28"/>
        </w:rPr>
        <w:t xml:space="preserve"> </w:t>
      </w:r>
      <w:r>
        <w:rPr>
          <w:sz w:val="28"/>
        </w:rPr>
        <w:t>RATES OR</w:t>
      </w:r>
      <w:r>
        <w:rPr>
          <w:spacing w:val="-3"/>
          <w:sz w:val="28"/>
        </w:rPr>
        <w:t xml:space="preserve"> </w:t>
      </w:r>
      <w:r>
        <w:rPr>
          <w:sz w:val="28"/>
        </w:rPr>
        <w:t>VERMONT’S</w:t>
      </w:r>
      <w:r>
        <w:rPr>
          <w:spacing w:val="-3"/>
          <w:sz w:val="28"/>
        </w:rPr>
        <w:t xml:space="preserve"> </w:t>
      </w:r>
      <w:r>
        <w:rPr>
          <w:sz w:val="28"/>
        </w:rPr>
        <w:t>PREVAILING WAGE AND FRINGE BENEFIT RATES FOR EACH OCCUPATION.</w:t>
      </w:r>
    </w:p>
    <w:p w14:paraId="206312AB" w14:textId="77777777" w:rsidR="00B61794" w:rsidRDefault="00B61794">
      <w:pPr>
        <w:pStyle w:val="BodyText"/>
        <w:spacing w:before="2"/>
      </w:pPr>
    </w:p>
    <w:p w14:paraId="206312AC" w14:textId="77777777" w:rsidR="00B61794" w:rsidRDefault="00D31C92">
      <w:pPr>
        <w:pStyle w:val="ListParagraph"/>
        <w:numPr>
          <w:ilvl w:val="0"/>
          <w:numId w:val="1"/>
        </w:numPr>
        <w:tabs>
          <w:tab w:val="left" w:pos="471"/>
        </w:tabs>
        <w:rPr>
          <w:sz w:val="28"/>
        </w:rPr>
      </w:pPr>
      <w:r>
        <w:rPr>
          <w:sz w:val="28"/>
        </w:rPr>
        <w:t>FOR</w:t>
      </w:r>
      <w:r>
        <w:rPr>
          <w:spacing w:val="-2"/>
          <w:sz w:val="28"/>
        </w:rPr>
        <w:t xml:space="preserve"> </w:t>
      </w:r>
      <w:r>
        <w:rPr>
          <w:sz w:val="28"/>
        </w:rPr>
        <w:t>ALL</w:t>
      </w:r>
      <w:r>
        <w:rPr>
          <w:spacing w:val="-1"/>
          <w:sz w:val="28"/>
        </w:rPr>
        <w:t xml:space="preserve"> </w:t>
      </w:r>
      <w:r>
        <w:rPr>
          <w:sz w:val="28"/>
        </w:rPr>
        <w:t>QUESTIONS</w:t>
      </w:r>
      <w:r>
        <w:rPr>
          <w:spacing w:val="-1"/>
          <w:sz w:val="28"/>
        </w:rPr>
        <w:t xml:space="preserve"> </w:t>
      </w:r>
      <w:r>
        <w:rPr>
          <w:sz w:val="28"/>
        </w:rPr>
        <w:t>REGARDING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FEDERAL</w:t>
      </w:r>
      <w:r>
        <w:rPr>
          <w:spacing w:val="-2"/>
          <w:sz w:val="28"/>
        </w:rPr>
        <w:t xml:space="preserve"> </w:t>
      </w:r>
      <w:r>
        <w:rPr>
          <w:sz w:val="28"/>
        </w:rPr>
        <w:t>DAVIS</w:t>
      </w:r>
      <w:r>
        <w:rPr>
          <w:spacing w:val="-1"/>
          <w:sz w:val="28"/>
        </w:rPr>
        <w:t xml:space="preserve"> </w:t>
      </w:r>
      <w:r>
        <w:rPr>
          <w:sz w:val="28"/>
        </w:rPr>
        <w:t>BACON</w:t>
      </w:r>
      <w:r>
        <w:rPr>
          <w:spacing w:val="-1"/>
          <w:sz w:val="28"/>
        </w:rPr>
        <w:t xml:space="preserve"> </w:t>
      </w:r>
      <w:r>
        <w:rPr>
          <w:sz w:val="28"/>
        </w:rPr>
        <w:t>ACT,</w:t>
      </w:r>
      <w:r>
        <w:rPr>
          <w:spacing w:val="-1"/>
          <w:sz w:val="28"/>
        </w:rPr>
        <w:t xml:space="preserve"> </w:t>
      </w:r>
      <w:r>
        <w:rPr>
          <w:sz w:val="28"/>
        </w:rPr>
        <w:t>CONTACT</w:t>
      </w:r>
      <w:r>
        <w:rPr>
          <w:spacing w:val="-1"/>
          <w:sz w:val="28"/>
        </w:rPr>
        <w:t xml:space="preserve"> </w:t>
      </w:r>
      <w:r>
        <w:rPr>
          <w:sz w:val="28"/>
        </w:rPr>
        <w:t>USDOL AT 603-606-3115 OR 603-606-3137.</w:t>
      </w:r>
    </w:p>
    <w:p w14:paraId="206312AD" w14:textId="77777777" w:rsidR="00B61794" w:rsidRDefault="00B61794">
      <w:pPr>
        <w:pStyle w:val="BodyText"/>
        <w:spacing w:before="3"/>
      </w:pPr>
    </w:p>
    <w:p w14:paraId="206312AE" w14:textId="77777777" w:rsidR="00B61794" w:rsidRDefault="00D31C92">
      <w:pPr>
        <w:pStyle w:val="ListParagraph"/>
        <w:numPr>
          <w:ilvl w:val="0"/>
          <w:numId w:val="1"/>
        </w:numPr>
        <w:tabs>
          <w:tab w:val="left" w:pos="471"/>
        </w:tabs>
        <w:spacing w:before="0"/>
        <w:ind w:right="409"/>
        <w:rPr>
          <w:sz w:val="28"/>
        </w:rPr>
      </w:pPr>
      <w:r>
        <w:rPr>
          <w:sz w:val="28"/>
        </w:rPr>
        <w:t>IF A PREVAILING WAGE RATE IS NOT LISTED FOR A SPECIFIC TRADE UNDER VERMONT’S</w:t>
      </w:r>
      <w:r>
        <w:rPr>
          <w:spacing w:val="-3"/>
          <w:sz w:val="28"/>
        </w:rPr>
        <w:t xml:space="preserve"> </w:t>
      </w:r>
      <w:r>
        <w:rPr>
          <w:sz w:val="28"/>
        </w:rPr>
        <w:t>PREVAILING</w:t>
      </w:r>
      <w:r>
        <w:rPr>
          <w:spacing w:val="-2"/>
          <w:sz w:val="28"/>
        </w:rPr>
        <w:t xml:space="preserve"> </w:t>
      </w:r>
      <w:r>
        <w:rPr>
          <w:sz w:val="28"/>
        </w:rPr>
        <w:t>WAGE</w:t>
      </w:r>
      <w:r>
        <w:rPr>
          <w:spacing w:val="-2"/>
          <w:sz w:val="28"/>
        </w:rPr>
        <w:t xml:space="preserve"> </w:t>
      </w:r>
      <w:r>
        <w:rPr>
          <w:sz w:val="28"/>
        </w:rPr>
        <w:t>RATE,</w:t>
      </w:r>
      <w:r>
        <w:rPr>
          <w:spacing w:val="-2"/>
          <w:sz w:val="28"/>
        </w:rPr>
        <w:t xml:space="preserve"> </w:t>
      </w:r>
      <w:r>
        <w:rPr>
          <w:sz w:val="28"/>
        </w:rPr>
        <w:t>CONTACT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VERMONT</w:t>
      </w:r>
      <w:r>
        <w:rPr>
          <w:spacing w:val="-3"/>
          <w:sz w:val="28"/>
        </w:rPr>
        <w:t xml:space="preserve"> </w:t>
      </w:r>
      <w:r>
        <w:rPr>
          <w:sz w:val="28"/>
        </w:rPr>
        <w:t>DEPARTMENT</w:t>
      </w:r>
      <w:r>
        <w:rPr>
          <w:spacing w:val="-2"/>
          <w:sz w:val="28"/>
        </w:rPr>
        <w:t xml:space="preserve"> </w:t>
      </w:r>
      <w:r>
        <w:rPr>
          <w:sz w:val="28"/>
        </w:rPr>
        <w:t>OF LABOR TO DISCUSS WHETHER A PREVAILING WAGE RATE IS REQUIRED FOR THE PARTICULAR POSITION OR TRADE.</w:t>
      </w:r>
    </w:p>
    <w:p w14:paraId="206312AF" w14:textId="77777777" w:rsidR="00B61794" w:rsidRDefault="00B61794">
      <w:pPr>
        <w:pStyle w:val="BodyText"/>
        <w:spacing w:before="6"/>
      </w:pPr>
    </w:p>
    <w:p w14:paraId="206312B0" w14:textId="77777777" w:rsidR="00B61794" w:rsidRDefault="00D31C92">
      <w:pPr>
        <w:pStyle w:val="ListParagraph"/>
        <w:numPr>
          <w:ilvl w:val="0"/>
          <w:numId w:val="1"/>
        </w:numPr>
        <w:tabs>
          <w:tab w:val="left" w:pos="471"/>
        </w:tabs>
        <w:ind w:right="554"/>
        <w:rPr>
          <w:sz w:val="28"/>
        </w:rPr>
      </w:pPr>
      <w:r>
        <w:rPr>
          <w:sz w:val="28"/>
        </w:rPr>
        <w:t>EMPLOYEES MAY REPORT ALLEGED VIOLATIONS OF THESE PROVISIONS BY CONTACTING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VERMONT</w:t>
      </w:r>
      <w:r>
        <w:rPr>
          <w:spacing w:val="-2"/>
          <w:sz w:val="28"/>
        </w:rPr>
        <w:t xml:space="preserve"> </w:t>
      </w:r>
      <w:r>
        <w:rPr>
          <w:sz w:val="28"/>
        </w:rPr>
        <w:t>DEPARTMENT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LABOR</w:t>
      </w:r>
      <w:r>
        <w:rPr>
          <w:spacing w:val="-2"/>
          <w:sz w:val="28"/>
        </w:rPr>
        <w:t xml:space="preserve"> </w:t>
      </w:r>
      <w:r>
        <w:rPr>
          <w:sz w:val="28"/>
        </w:rPr>
        <w:t>AT</w:t>
      </w:r>
      <w:r>
        <w:rPr>
          <w:spacing w:val="-2"/>
          <w:sz w:val="28"/>
        </w:rPr>
        <w:t xml:space="preserve"> </w:t>
      </w:r>
      <w:r>
        <w:rPr>
          <w:sz w:val="28"/>
        </w:rPr>
        <w:t>802-828-4301</w:t>
      </w:r>
      <w:r>
        <w:rPr>
          <w:spacing w:val="-4"/>
          <w:sz w:val="28"/>
        </w:rPr>
        <w:t xml:space="preserve"> </w:t>
      </w:r>
      <w:r>
        <w:rPr>
          <w:sz w:val="28"/>
        </w:rPr>
        <w:t>OR</w:t>
      </w:r>
      <w:r>
        <w:rPr>
          <w:spacing w:val="-3"/>
          <w:sz w:val="28"/>
        </w:rPr>
        <w:t xml:space="preserve"> </w:t>
      </w:r>
      <w:r>
        <w:rPr>
          <w:sz w:val="28"/>
        </w:rPr>
        <w:t>802- 828-0267.</w:t>
      </w:r>
      <w:r>
        <w:rPr>
          <w:spacing w:val="40"/>
          <w:sz w:val="28"/>
        </w:rPr>
        <w:t xml:space="preserve"> </w:t>
      </w:r>
      <w:r>
        <w:rPr>
          <w:sz w:val="28"/>
        </w:rPr>
        <w:t>AN EMPLOYEE WHO REPORTS A VIOLATION MAY DO SO WITHOUT RETALIATION OR REPRISAL BY THE EMPLOYER.</w:t>
      </w:r>
    </w:p>
    <w:p w14:paraId="206312B1" w14:textId="77777777" w:rsidR="00B61794" w:rsidRDefault="00D31C92">
      <w:pPr>
        <w:pStyle w:val="BodyText"/>
        <w:spacing w:before="210"/>
        <w:ind w:left="116" w:right="29"/>
      </w:pPr>
      <w:r>
        <w:t>THE</w:t>
      </w:r>
      <w:r>
        <w:rPr>
          <w:spacing w:val="-4"/>
        </w:rPr>
        <w:t xml:space="preserve"> </w:t>
      </w:r>
      <w:r>
        <w:t>VERMONT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LABOR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INVESTIGATE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ENFORCEMENT ACTION TO REMEDY VIOLATIONS OF THE VERMONT PREVAILING WAGE LAW, AS NECESSARY.</w:t>
      </w:r>
      <w:r>
        <w:rPr>
          <w:spacing w:val="80"/>
        </w:rPr>
        <w:t xml:space="preserve"> </w:t>
      </w:r>
      <w:r>
        <w:t>IN ADDITION, THE DEPARTMENT IS REQUIRED BY LAW TO CONDUCT RANDOM AUDITS OF PREVAILING WAGE RATE COMPLIANCE.</w:t>
      </w:r>
    </w:p>
    <w:p w14:paraId="206312B2" w14:textId="77777777" w:rsidR="00B61794" w:rsidRDefault="00B61794">
      <w:pPr>
        <w:pStyle w:val="BodyText"/>
      </w:pPr>
    </w:p>
    <w:p w14:paraId="206312B4" w14:textId="3C2733DF" w:rsidR="00B61794" w:rsidRDefault="00D31C92" w:rsidP="00D31C92">
      <w:pPr>
        <w:pStyle w:val="BodyText"/>
        <w:ind w:right="300"/>
        <w:rPr>
          <w:sz w:val="20"/>
        </w:rPr>
      </w:pPr>
      <w:r>
        <w:t>VDOL CONTACT INFORMATION: Commissioner’s Office at 802-828-4301 Information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Vermont’s</w:t>
      </w:r>
      <w:r>
        <w:rPr>
          <w:spacing w:val="-5"/>
        </w:rPr>
        <w:t xml:space="preserve"> </w:t>
      </w:r>
      <w:r>
        <w:t>Prevailing</w:t>
      </w:r>
      <w:r>
        <w:rPr>
          <w:spacing w:val="-8"/>
        </w:rPr>
        <w:t xml:space="preserve"> </w:t>
      </w:r>
      <w:r>
        <w:t>Wage:</w:t>
      </w:r>
      <w:r>
        <w:rPr>
          <w:spacing w:val="40"/>
        </w:rPr>
        <w:t xml:space="preserve"> </w:t>
      </w:r>
      <w:hyperlink r:id="rId8">
        <w:r>
          <w:rPr>
            <w:color w:val="0000FF"/>
            <w:u w:val="single" w:color="0000FF"/>
          </w:rPr>
          <w:t>http://www.vtlmi.info/lmipub.htm</w:t>
        </w:r>
      </w:hyperlink>
    </w:p>
    <w:p w14:paraId="206312B5" w14:textId="33B555F3" w:rsidR="00B61794" w:rsidRDefault="00B61794">
      <w:pPr>
        <w:pStyle w:val="BodyText"/>
        <w:rPr>
          <w:sz w:val="20"/>
        </w:rPr>
      </w:pPr>
    </w:p>
    <w:p w14:paraId="206312B7" w14:textId="098637F3" w:rsidR="00B61794" w:rsidRDefault="00D31C92" w:rsidP="00D31C92">
      <w:pPr>
        <w:pStyle w:val="BodyText"/>
        <w:spacing w:line="240" w:lineRule="exact"/>
        <w:ind w:left="-16"/>
        <w:rPr>
          <w:color w:val="000000"/>
          <w:spacing w:val="-2"/>
        </w:rPr>
      </w:pPr>
      <w:r w:rsidRPr="00D31C92">
        <w:rPr>
          <w:color w:val="000000"/>
          <w:highlight w:val="yellow"/>
        </w:rPr>
        <w:t>*Note:</w:t>
      </w:r>
      <w:r w:rsidRPr="00D31C92">
        <w:rPr>
          <w:color w:val="000000"/>
          <w:spacing w:val="-8"/>
          <w:highlight w:val="yellow"/>
        </w:rPr>
        <w:t xml:space="preserve"> </w:t>
      </w:r>
      <w:r w:rsidRPr="00D31C92">
        <w:rPr>
          <w:color w:val="000000"/>
          <w:highlight w:val="yellow"/>
        </w:rPr>
        <w:t>This</w:t>
      </w:r>
      <w:r w:rsidRPr="00D31C92">
        <w:rPr>
          <w:color w:val="000000"/>
          <w:spacing w:val="-3"/>
          <w:highlight w:val="yellow"/>
        </w:rPr>
        <w:t xml:space="preserve"> </w:t>
      </w:r>
      <w:r w:rsidRPr="00D31C92">
        <w:rPr>
          <w:color w:val="000000"/>
          <w:highlight w:val="yellow"/>
        </w:rPr>
        <w:t>document</w:t>
      </w:r>
      <w:r w:rsidRPr="00D31C92">
        <w:rPr>
          <w:color w:val="000000"/>
          <w:spacing w:val="-3"/>
          <w:highlight w:val="yellow"/>
        </w:rPr>
        <w:t xml:space="preserve"> </w:t>
      </w:r>
      <w:r w:rsidRPr="00D31C92">
        <w:rPr>
          <w:color w:val="000000"/>
          <w:highlight w:val="yellow"/>
        </w:rPr>
        <w:t>must</w:t>
      </w:r>
      <w:r w:rsidRPr="00D31C92">
        <w:rPr>
          <w:color w:val="000000"/>
          <w:spacing w:val="-4"/>
          <w:highlight w:val="yellow"/>
        </w:rPr>
        <w:t xml:space="preserve"> </w:t>
      </w:r>
      <w:r w:rsidRPr="00D31C92">
        <w:rPr>
          <w:color w:val="000000"/>
          <w:highlight w:val="yellow"/>
        </w:rPr>
        <w:t>be</w:t>
      </w:r>
      <w:r w:rsidRPr="00D31C92">
        <w:rPr>
          <w:color w:val="000000"/>
          <w:spacing w:val="-3"/>
          <w:highlight w:val="yellow"/>
        </w:rPr>
        <w:t xml:space="preserve"> </w:t>
      </w:r>
      <w:r w:rsidRPr="00D31C92">
        <w:rPr>
          <w:color w:val="000000"/>
          <w:highlight w:val="yellow"/>
        </w:rPr>
        <w:t>posted</w:t>
      </w:r>
      <w:r w:rsidRPr="00D31C92">
        <w:rPr>
          <w:color w:val="000000"/>
          <w:spacing w:val="-6"/>
          <w:highlight w:val="yellow"/>
        </w:rPr>
        <w:t xml:space="preserve"> </w:t>
      </w:r>
      <w:r w:rsidRPr="00D31C92">
        <w:rPr>
          <w:color w:val="000000"/>
          <w:highlight w:val="yellow"/>
        </w:rPr>
        <w:t>with</w:t>
      </w:r>
      <w:r w:rsidRPr="00D31C92">
        <w:rPr>
          <w:color w:val="000000"/>
          <w:spacing w:val="-6"/>
          <w:highlight w:val="yellow"/>
        </w:rPr>
        <w:t xml:space="preserve"> </w:t>
      </w:r>
      <w:r w:rsidRPr="00D31C92">
        <w:rPr>
          <w:color w:val="000000"/>
          <w:highlight w:val="yellow"/>
        </w:rPr>
        <w:t>Vermont’s</w:t>
      </w:r>
      <w:r w:rsidRPr="00D31C92">
        <w:rPr>
          <w:color w:val="000000"/>
          <w:spacing w:val="-3"/>
          <w:highlight w:val="yellow"/>
        </w:rPr>
        <w:t xml:space="preserve"> </w:t>
      </w:r>
      <w:r w:rsidRPr="00D31C92">
        <w:rPr>
          <w:color w:val="000000"/>
          <w:highlight w:val="yellow"/>
        </w:rPr>
        <w:t>Prevailing</w:t>
      </w:r>
      <w:r w:rsidRPr="00D31C92">
        <w:rPr>
          <w:color w:val="000000"/>
          <w:spacing w:val="-7"/>
          <w:highlight w:val="yellow"/>
        </w:rPr>
        <w:t xml:space="preserve"> </w:t>
      </w:r>
      <w:r w:rsidRPr="00D31C92">
        <w:rPr>
          <w:color w:val="000000"/>
          <w:highlight w:val="yellow"/>
        </w:rPr>
        <w:t>Wage</w:t>
      </w:r>
      <w:r w:rsidRPr="00D31C92">
        <w:rPr>
          <w:color w:val="000000"/>
          <w:spacing w:val="-6"/>
          <w:highlight w:val="yellow"/>
        </w:rPr>
        <w:t xml:space="preserve"> </w:t>
      </w:r>
      <w:r w:rsidRPr="00D31C92">
        <w:rPr>
          <w:color w:val="000000"/>
          <w:highlight w:val="yellow"/>
        </w:rPr>
        <w:t>Rate</w:t>
      </w:r>
      <w:r w:rsidRPr="00D31C92">
        <w:rPr>
          <w:color w:val="000000"/>
          <w:spacing w:val="-6"/>
          <w:highlight w:val="yellow"/>
        </w:rPr>
        <w:t xml:space="preserve"> </w:t>
      </w:r>
      <w:r w:rsidRPr="00D31C92">
        <w:rPr>
          <w:color w:val="000000"/>
          <w:spacing w:val="-2"/>
          <w:highlight w:val="yellow"/>
        </w:rPr>
        <w:t>Schedule.</w:t>
      </w:r>
    </w:p>
    <w:p w14:paraId="7D1D105C" w14:textId="77777777" w:rsidR="00D31C92" w:rsidRDefault="00D31C92" w:rsidP="00D31C92">
      <w:pPr>
        <w:pStyle w:val="BodyText"/>
        <w:spacing w:line="240" w:lineRule="exact"/>
        <w:ind w:left="-16"/>
        <w:rPr>
          <w:sz w:val="20"/>
        </w:rPr>
      </w:pPr>
    </w:p>
    <w:p w14:paraId="206312B8" w14:textId="461B8696" w:rsidR="00B61794" w:rsidRDefault="00D31C92">
      <w:pPr>
        <w:pStyle w:val="BodyText"/>
        <w:spacing w:before="44"/>
        <w:ind w:left="116" w:right="29"/>
      </w:pPr>
      <w:r w:rsidRPr="00D31C92">
        <w:t>Vermont’s Prevailing Wage Rate must also incorporate the required fringe benefit rate</w:t>
      </w:r>
      <w:r>
        <w:t xml:space="preserve"> of 42.5% minus any allowed credit based upon benefits provided to an employee.</w:t>
      </w:r>
    </w:p>
    <w:p w14:paraId="206312BB" w14:textId="7933E179" w:rsidR="00B61794" w:rsidRDefault="00D31C92">
      <w:pPr>
        <w:spacing w:before="56"/>
        <w:ind w:right="122"/>
        <w:jc w:val="right"/>
      </w:pPr>
      <w:r>
        <w:t xml:space="preserve">Revised </w:t>
      </w:r>
      <w:r w:rsidR="00286974">
        <w:rPr>
          <w:spacing w:val="-2"/>
        </w:rPr>
        <w:t>0</w:t>
      </w:r>
      <w:r w:rsidR="000075CC">
        <w:rPr>
          <w:spacing w:val="-2"/>
        </w:rPr>
        <w:t>6/17</w:t>
      </w:r>
      <w:r w:rsidR="00286974">
        <w:rPr>
          <w:spacing w:val="-2"/>
        </w:rPr>
        <w:t>/2022</w:t>
      </w:r>
    </w:p>
    <w:sectPr w:rsidR="00B61794" w:rsidSect="00C6523A">
      <w:type w:val="continuous"/>
      <w:pgSz w:w="12240" w:h="15840"/>
      <w:pgMar w:top="576" w:right="1022" w:bottom="288" w:left="10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7D7BA" w14:textId="77777777" w:rsidR="00F96D8C" w:rsidRDefault="00F96D8C" w:rsidP="000075CC">
      <w:r>
        <w:separator/>
      </w:r>
    </w:p>
  </w:endnote>
  <w:endnote w:type="continuationSeparator" w:id="0">
    <w:p w14:paraId="3201CCCA" w14:textId="77777777" w:rsidR="00F96D8C" w:rsidRDefault="00F96D8C" w:rsidP="0000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42FDD" w14:textId="77777777" w:rsidR="00F96D8C" w:rsidRDefault="00F96D8C" w:rsidP="000075CC">
      <w:r>
        <w:separator/>
      </w:r>
    </w:p>
  </w:footnote>
  <w:footnote w:type="continuationSeparator" w:id="0">
    <w:p w14:paraId="52360504" w14:textId="77777777" w:rsidR="00F96D8C" w:rsidRDefault="00F96D8C" w:rsidP="00007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E032A"/>
    <w:multiLevelType w:val="hybridMultilevel"/>
    <w:tmpl w:val="3AAC4CF4"/>
    <w:lvl w:ilvl="0" w:tplc="948C3EBC">
      <w:start w:val="1"/>
      <w:numFmt w:val="decimal"/>
      <w:lvlText w:val="%1."/>
      <w:lvlJc w:val="left"/>
      <w:pPr>
        <w:ind w:left="470" w:hanging="33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</w:rPr>
    </w:lvl>
    <w:lvl w:ilvl="1" w:tplc="33D24612">
      <w:numFmt w:val="bullet"/>
      <w:lvlText w:val="•"/>
      <w:lvlJc w:val="left"/>
      <w:pPr>
        <w:ind w:left="1452" w:hanging="339"/>
      </w:pPr>
      <w:rPr>
        <w:rFonts w:hint="default"/>
      </w:rPr>
    </w:lvl>
    <w:lvl w:ilvl="2" w:tplc="7B5E678A">
      <w:numFmt w:val="bullet"/>
      <w:lvlText w:val="•"/>
      <w:lvlJc w:val="left"/>
      <w:pPr>
        <w:ind w:left="2424" w:hanging="339"/>
      </w:pPr>
      <w:rPr>
        <w:rFonts w:hint="default"/>
      </w:rPr>
    </w:lvl>
    <w:lvl w:ilvl="3" w:tplc="9DB247F4">
      <w:numFmt w:val="bullet"/>
      <w:lvlText w:val="•"/>
      <w:lvlJc w:val="left"/>
      <w:pPr>
        <w:ind w:left="3396" w:hanging="339"/>
      </w:pPr>
      <w:rPr>
        <w:rFonts w:hint="default"/>
      </w:rPr>
    </w:lvl>
    <w:lvl w:ilvl="4" w:tplc="D4544352">
      <w:numFmt w:val="bullet"/>
      <w:lvlText w:val="•"/>
      <w:lvlJc w:val="left"/>
      <w:pPr>
        <w:ind w:left="4368" w:hanging="339"/>
      </w:pPr>
      <w:rPr>
        <w:rFonts w:hint="default"/>
      </w:rPr>
    </w:lvl>
    <w:lvl w:ilvl="5" w:tplc="06CC10D4">
      <w:numFmt w:val="bullet"/>
      <w:lvlText w:val="•"/>
      <w:lvlJc w:val="left"/>
      <w:pPr>
        <w:ind w:left="5340" w:hanging="339"/>
      </w:pPr>
      <w:rPr>
        <w:rFonts w:hint="default"/>
      </w:rPr>
    </w:lvl>
    <w:lvl w:ilvl="6" w:tplc="DB48FB46">
      <w:numFmt w:val="bullet"/>
      <w:lvlText w:val="•"/>
      <w:lvlJc w:val="left"/>
      <w:pPr>
        <w:ind w:left="6312" w:hanging="339"/>
      </w:pPr>
      <w:rPr>
        <w:rFonts w:hint="default"/>
      </w:rPr>
    </w:lvl>
    <w:lvl w:ilvl="7" w:tplc="70587116">
      <w:numFmt w:val="bullet"/>
      <w:lvlText w:val="•"/>
      <w:lvlJc w:val="left"/>
      <w:pPr>
        <w:ind w:left="7284" w:hanging="339"/>
      </w:pPr>
      <w:rPr>
        <w:rFonts w:hint="default"/>
      </w:rPr>
    </w:lvl>
    <w:lvl w:ilvl="8" w:tplc="CC5C8618">
      <w:numFmt w:val="bullet"/>
      <w:lvlText w:val="•"/>
      <w:lvlJc w:val="left"/>
      <w:pPr>
        <w:ind w:left="8256" w:hanging="339"/>
      </w:pPr>
      <w:rPr>
        <w:rFonts w:hint="default"/>
      </w:rPr>
    </w:lvl>
  </w:abstractNum>
  <w:num w:numId="1" w16cid:durableId="564336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94"/>
    <w:rsid w:val="000075CC"/>
    <w:rsid w:val="00286974"/>
    <w:rsid w:val="0032087B"/>
    <w:rsid w:val="00396240"/>
    <w:rsid w:val="00B61794"/>
    <w:rsid w:val="00BA2303"/>
    <w:rsid w:val="00C6523A"/>
    <w:rsid w:val="00D31C92"/>
    <w:rsid w:val="00D97C2E"/>
    <w:rsid w:val="00F857AA"/>
    <w:rsid w:val="00F9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312A4"/>
  <w15:docId w15:val="{BF74889B-7F1D-4113-8D8E-3F2302FB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23"/>
      <w:ind w:left="2484" w:right="248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"/>
      <w:ind w:left="470" w:right="113" w:hanging="339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286974"/>
    <w:pPr>
      <w:widowControl/>
      <w:autoSpaceDE/>
      <w:autoSpaceDN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0075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5C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075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5C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tlmi.info/lmipub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tlmi.info/lmipub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06/98</vt:lpstr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06/98</dc:title>
  <dc:creator>State of Vermont</dc:creator>
  <cp:lastModifiedBy>Damore, Deborah</cp:lastModifiedBy>
  <cp:revision>2</cp:revision>
  <dcterms:created xsi:type="dcterms:W3CDTF">2022-06-14T18:07:00Z</dcterms:created>
  <dcterms:modified xsi:type="dcterms:W3CDTF">2022-06-14T18:07:00Z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2022-05-06T00:00:00Z</vt:filetime>
  </property>
</Properties>
</file>