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9D16C" w14:textId="7C8E3A71" w:rsidR="002B004C" w:rsidRPr="0091216B" w:rsidRDefault="0091216B" w:rsidP="007E1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1216B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DAEBC07" wp14:editId="3184B7B0">
            <wp:simplePos x="0" y="0"/>
            <wp:positionH relativeFrom="column">
              <wp:posOffset>4743450</wp:posOffset>
            </wp:positionH>
            <wp:positionV relativeFrom="margin">
              <wp:posOffset>-266700</wp:posOffset>
            </wp:positionV>
            <wp:extent cx="1954630" cy="411701"/>
            <wp:effectExtent l="0" t="0" r="7620" b="7620"/>
            <wp:wrapNone/>
            <wp:docPr id="2" name="Picture 2" descr="A close up of a logo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GS letterhead 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4630" cy="4117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216B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84E6607" wp14:editId="758F9328">
            <wp:simplePos x="0" y="0"/>
            <wp:positionH relativeFrom="margin">
              <wp:posOffset>-838200</wp:posOffset>
            </wp:positionH>
            <wp:positionV relativeFrom="margin">
              <wp:posOffset>-485775</wp:posOffset>
            </wp:positionV>
            <wp:extent cx="921713" cy="1009650"/>
            <wp:effectExtent l="0" t="0" r="0" b="0"/>
            <wp:wrapNone/>
            <wp:docPr id="1" name="Picture 1" descr="A picture containing text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curity Division Uniform Patch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713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459A">
        <w:rPr>
          <w:rFonts w:ascii="Times New Roman" w:hAnsi="Times New Roman" w:cs="Times New Roman"/>
          <w:b/>
          <w:sz w:val="28"/>
          <w:szCs w:val="28"/>
        </w:rPr>
        <w:t>STATE SECURITY</w:t>
      </w:r>
    </w:p>
    <w:p w14:paraId="4723FA92" w14:textId="77777777" w:rsidR="004A097F" w:rsidRPr="0091216B" w:rsidRDefault="002B004C" w:rsidP="003675A9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1216B">
        <w:rPr>
          <w:rFonts w:ascii="Times New Roman" w:hAnsi="Times New Roman" w:cs="Times New Roman"/>
          <w:b/>
          <w:sz w:val="36"/>
          <w:szCs w:val="28"/>
        </w:rPr>
        <w:t>Inter-Office Two-way</w:t>
      </w:r>
      <w:r w:rsidR="00B86856" w:rsidRPr="0091216B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7E1C39" w:rsidRPr="0091216B">
        <w:rPr>
          <w:rFonts w:ascii="Times New Roman" w:hAnsi="Times New Roman" w:cs="Times New Roman"/>
          <w:b/>
          <w:sz w:val="36"/>
          <w:szCs w:val="28"/>
        </w:rPr>
        <w:t xml:space="preserve">Radio </w:t>
      </w:r>
      <w:r w:rsidR="0022713D" w:rsidRPr="0091216B">
        <w:rPr>
          <w:rFonts w:ascii="Times New Roman" w:hAnsi="Times New Roman" w:cs="Times New Roman"/>
          <w:b/>
          <w:sz w:val="36"/>
          <w:szCs w:val="28"/>
        </w:rPr>
        <w:t xml:space="preserve">Use &amp; </w:t>
      </w:r>
      <w:r w:rsidR="007E1C39" w:rsidRPr="0091216B">
        <w:rPr>
          <w:rFonts w:ascii="Times New Roman" w:hAnsi="Times New Roman" w:cs="Times New Roman"/>
          <w:b/>
          <w:sz w:val="36"/>
          <w:szCs w:val="28"/>
        </w:rPr>
        <w:t>Procedure</w:t>
      </w:r>
      <w:r w:rsidR="00B86856" w:rsidRPr="0091216B">
        <w:rPr>
          <w:rFonts w:ascii="Times New Roman" w:hAnsi="Times New Roman" w:cs="Times New Roman"/>
          <w:b/>
          <w:sz w:val="36"/>
          <w:szCs w:val="28"/>
        </w:rPr>
        <w:t>s</w:t>
      </w:r>
    </w:p>
    <w:p w14:paraId="4A5080D0" w14:textId="77777777" w:rsidR="008F6691" w:rsidRPr="00B90067" w:rsidRDefault="008F6691" w:rsidP="007E1C3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90067">
        <w:rPr>
          <w:rFonts w:ascii="Times New Roman" w:hAnsi="Times New Roman" w:cs="Times New Roman"/>
          <w:b/>
          <w:sz w:val="28"/>
          <w:szCs w:val="24"/>
        </w:rPr>
        <w:t>Overview</w:t>
      </w:r>
    </w:p>
    <w:p w14:paraId="0D6A9A3C" w14:textId="51F313DA" w:rsidR="003675A9" w:rsidRPr="00B90067" w:rsidRDefault="00CE4ECB" w:rsidP="002B00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Handheld</w:t>
      </w:r>
      <w:r w:rsidR="008F6691" w:rsidRPr="00B90067">
        <w:rPr>
          <w:rFonts w:ascii="Times New Roman" w:hAnsi="Times New Roman" w:cs="Times New Roman"/>
          <w:sz w:val="24"/>
          <w:szCs w:val="24"/>
        </w:rPr>
        <w:t xml:space="preserve"> </w:t>
      </w:r>
      <w:r w:rsidR="00350A84">
        <w:rPr>
          <w:rFonts w:ascii="Times New Roman" w:hAnsi="Times New Roman" w:cs="Times New Roman"/>
          <w:sz w:val="24"/>
          <w:szCs w:val="24"/>
        </w:rPr>
        <w:t>two</w:t>
      </w:r>
      <w:r w:rsidR="003675A9" w:rsidRPr="00B90067">
        <w:rPr>
          <w:rFonts w:ascii="Times New Roman" w:hAnsi="Times New Roman" w:cs="Times New Roman"/>
          <w:sz w:val="24"/>
          <w:szCs w:val="24"/>
        </w:rPr>
        <w:t xml:space="preserve">-way </w:t>
      </w:r>
      <w:r w:rsidR="008F6691" w:rsidRPr="00B90067">
        <w:rPr>
          <w:rFonts w:ascii="Times New Roman" w:hAnsi="Times New Roman" w:cs="Times New Roman"/>
          <w:sz w:val="24"/>
          <w:szCs w:val="24"/>
        </w:rPr>
        <w:t xml:space="preserve">radios are </w:t>
      </w:r>
      <w:r>
        <w:rPr>
          <w:rFonts w:ascii="Times New Roman" w:hAnsi="Times New Roman" w:cs="Times New Roman"/>
          <w:sz w:val="24"/>
          <w:szCs w:val="24"/>
        </w:rPr>
        <w:t xml:space="preserve">available </w:t>
      </w:r>
      <w:r w:rsidR="008A7825">
        <w:rPr>
          <w:rFonts w:ascii="Times New Roman" w:hAnsi="Times New Roman" w:cs="Times New Roman"/>
          <w:sz w:val="24"/>
          <w:szCs w:val="24"/>
        </w:rPr>
        <w:t>to</w:t>
      </w:r>
      <w:r w:rsidR="003675A9" w:rsidRPr="00B90067">
        <w:rPr>
          <w:rFonts w:ascii="Times New Roman" w:hAnsi="Times New Roman" w:cs="Times New Roman"/>
          <w:sz w:val="24"/>
          <w:szCs w:val="24"/>
        </w:rPr>
        <w:t xml:space="preserve"> </w:t>
      </w:r>
      <w:r w:rsidR="0022713D" w:rsidRPr="00B90067">
        <w:rPr>
          <w:rFonts w:ascii="Times New Roman" w:hAnsi="Times New Roman" w:cs="Times New Roman"/>
          <w:sz w:val="24"/>
          <w:szCs w:val="24"/>
        </w:rPr>
        <w:t>all</w:t>
      </w:r>
      <w:r w:rsidR="003675A9" w:rsidRPr="00B90067">
        <w:rPr>
          <w:rFonts w:ascii="Times New Roman" w:hAnsi="Times New Roman" w:cs="Times New Roman"/>
          <w:sz w:val="24"/>
          <w:szCs w:val="24"/>
        </w:rPr>
        <w:t xml:space="preserve"> departments</w:t>
      </w:r>
      <w:r w:rsidR="0022713D" w:rsidRPr="00B90067">
        <w:rPr>
          <w:rFonts w:ascii="Times New Roman" w:hAnsi="Times New Roman" w:cs="Times New Roman"/>
          <w:sz w:val="24"/>
          <w:szCs w:val="24"/>
        </w:rPr>
        <w:t>/offices</w:t>
      </w:r>
      <w:r w:rsidR="003675A9" w:rsidRPr="00B90067">
        <w:rPr>
          <w:rFonts w:ascii="Times New Roman" w:hAnsi="Times New Roman" w:cs="Times New Roman"/>
          <w:sz w:val="24"/>
          <w:szCs w:val="24"/>
        </w:rPr>
        <w:t xml:space="preserve"> </w:t>
      </w:r>
      <w:r w:rsidR="008A7825">
        <w:rPr>
          <w:rFonts w:ascii="Times New Roman" w:hAnsi="Times New Roman" w:cs="Times New Roman"/>
          <w:sz w:val="24"/>
          <w:szCs w:val="24"/>
        </w:rPr>
        <w:t>t</w:t>
      </w:r>
      <w:r w:rsidR="008F6691" w:rsidRPr="00B90067">
        <w:rPr>
          <w:rFonts w:ascii="Times New Roman" w:hAnsi="Times New Roman" w:cs="Times New Roman"/>
          <w:sz w:val="24"/>
          <w:szCs w:val="24"/>
        </w:rPr>
        <w:t xml:space="preserve">o facilitate </w:t>
      </w:r>
      <w:r w:rsidR="003675A9" w:rsidRPr="00B90067">
        <w:rPr>
          <w:rFonts w:ascii="Times New Roman" w:hAnsi="Times New Roman" w:cs="Times New Roman"/>
          <w:sz w:val="24"/>
          <w:szCs w:val="24"/>
        </w:rPr>
        <w:t>rapid</w:t>
      </w:r>
      <w:r w:rsidR="008F6691" w:rsidRPr="00B90067">
        <w:rPr>
          <w:rFonts w:ascii="Times New Roman" w:hAnsi="Times New Roman" w:cs="Times New Roman"/>
          <w:sz w:val="24"/>
          <w:szCs w:val="24"/>
        </w:rPr>
        <w:t xml:space="preserve"> communication during </w:t>
      </w:r>
      <w:r w:rsidR="008A7825">
        <w:rPr>
          <w:rFonts w:ascii="Times New Roman" w:hAnsi="Times New Roman" w:cs="Times New Roman"/>
          <w:sz w:val="24"/>
          <w:szCs w:val="24"/>
        </w:rPr>
        <w:t xml:space="preserve">an </w:t>
      </w:r>
      <w:r w:rsidR="008F6691" w:rsidRPr="00B90067">
        <w:rPr>
          <w:rFonts w:ascii="Times New Roman" w:hAnsi="Times New Roman" w:cs="Times New Roman"/>
          <w:sz w:val="24"/>
          <w:szCs w:val="24"/>
        </w:rPr>
        <w:t>emergency.</w:t>
      </w:r>
      <w:r w:rsidR="0022713D" w:rsidRPr="00B90067">
        <w:rPr>
          <w:rFonts w:ascii="Times New Roman" w:hAnsi="Times New Roman" w:cs="Times New Roman"/>
          <w:sz w:val="24"/>
          <w:szCs w:val="24"/>
        </w:rPr>
        <w:t xml:space="preserve">  This ensure</w:t>
      </w:r>
      <w:r w:rsidR="000A5BCE">
        <w:rPr>
          <w:rFonts w:ascii="Times New Roman" w:hAnsi="Times New Roman" w:cs="Times New Roman"/>
          <w:sz w:val="24"/>
          <w:szCs w:val="24"/>
        </w:rPr>
        <w:t>s</w:t>
      </w:r>
      <w:r w:rsidR="0022713D" w:rsidRPr="00B90067">
        <w:rPr>
          <w:rFonts w:ascii="Times New Roman" w:hAnsi="Times New Roman" w:cs="Times New Roman"/>
          <w:sz w:val="24"/>
          <w:szCs w:val="24"/>
        </w:rPr>
        <w:t xml:space="preserve"> </w:t>
      </w:r>
      <w:r w:rsidR="000A5BCE">
        <w:rPr>
          <w:rFonts w:ascii="Times New Roman" w:hAnsi="Times New Roman" w:cs="Times New Roman"/>
          <w:sz w:val="24"/>
          <w:szCs w:val="24"/>
        </w:rPr>
        <w:t xml:space="preserve">the Emergency Coordinating Managers (ECM) and </w:t>
      </w:r>
      <w:r w:rsidR="00901393">
        <w:rPr>
          <w:rFonts w:ascii="Times New Roman" w:hAnsi="Times New Roman" w:cs="Times New Roman"/>
          <w:sz w:val="24"/>
          <w:szCs w:val="24"/>
        </w:rPr>
        <w:t>Designated Officials (DO)</w:t>
      </w:r>
      <w:r w:rsidR="000A5BCE">
        <w:rPr>
          <w:rFonts w:ascii="Times New Roman" w:hAnsi="Times New Roman" w:cs="Times New Roman"/>
          <w:sz w:val="24"/>
          <w:szCs w:val="24"/>
        </w:rPr>
        <w:t xml:space="preserve"> </w:t>
      </w:r>
      <w:r w:rsidR="0022713D" w:rsidRPr="00B90067">
        <w:rPr>
          <w:rFonts w:ascii="Times New Roman" w:hAnsi="Times New Roman" w:cs="Times New Roman"/>
          <w:sz w:val="24"/>
          <w:szCs w:val="24"/>
        </w:rPr>
        <w:t xml:space="preserve">can make well-informed decisions and aid in </w:t>
      </w:r>
      <w:r w:rsidR="00F46448">
        <w:rPr>
          <w:rFonts w:ascii="Times New Roman" w:hAnsi="Times New Roman" w:cs="Times New Roman"/>
          <w:sz w:val="24"/>
          <w:szCs w:val="24"/>
        </w:rPr>
        <w:t>ob</w:t>
      </w:r>
      <w:r w:rsidR="0022713D" w:rsidRPr="00B90067">
        <w:rPr>
          <w:rFonts w:ascii="Times New Roman" w:hAnsi="Times New Roman" w:cs="Times New Roman"/>
          <w:sz w:val="24"/>
          <w:szCs w:val="24"/>
        </w:rPr>
        <w:t>taining accountability after an evacuation.</w:t>
      </w:r>
    </w:p>
    <w:p w14:paraId="4DABAE23" w14:textId="2620AF53" w:rsidR="0022713D" w:rsidRPr="00B90067" w:rsidRDefault="00F46448" w:rsidP="00F46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</w:t>
      </w:r>
      <w:r w:rsidR="0022713D" w:rsidRPr="00B90067">
        <w:rPr>
          <w:rFonts w:ascii="Times New Roman" w:hAnsi="Times New Roman" w:cs="Times New Roman"/>
          <w:sz w:val="24"/>
          <w:szCs w:val="24"/>
        </w:rPr>
        <w:t xml:space="preserve"> a threat or emergency has been identified by an employee, </w:t>
      </w:r>
      <w:r w:rsidR="009A69EF">
        <w:rPr>
          <w:rFonts w:ascii="Times New Roman" w:hAnsi="Times New Roman" w:cs="Times New Roman"/>
          <w:sz w:val="24"/>
          <w:szCs w:val="24"/>
        </w:rPr>
        <w:t xml:space="preserve">they, </w:t>
      </w:r>
      <w:r w:rsidR="00DE28AE" w:rsidRPr="00B90067">
        <w:rPr>
          <w:rFonts w:ascii="Times New Roman" w:hAnsi="Times New Roman" w:cs="Times New Roman"/>
          <w:sz w:val="24"/>
          <w:szCs w:val="24"/>
        </w:rPr>
        <w:t xml:space="preserve">or another </w:t>
      </w:r>
      <w:r w:rsidR="009A69EF">
        <w:rPr>
          <w:rFonts w:ascii="Times New Roman" w:hAnsi="Times New Roman" w:cs="Times New Roman"/>
          <w:sz w:val="24"/>
          <w:szCs w:val="24"/>
        </w:rPr>
        <w:t xml:space="preserve">employee </w:t>
      </w:r>
      <w:r w:rsidR="00DE28AE" w:rsidRPr="00B90067">
        <w:rPr>
          <w:rFonts w:ascii="Times New Roman" w:hAnsi="Times New Roman" w:cs="Times New Roman"/>
          <w:sz w:val="24"/>
          <w:szCs w:val="24"/>
        </w:rPr>
        <w:t>nearby</w:t>
      </w:r>
      <w:r w:rsidR="009A69EF">
        <w:rPr>
          <w:rFonts w:ascii="Times New Roman" w:hAnsi="Times New Roman" w:cs="Times New Roman"/>
          <w:sz w:val="24"/>
          <w:szCs w:val="24"/>
        </w:rPr>
        <w:t>,</w:t>
      </w:r>
      <w:r w:rsidR="00DE28AE" w:rsidRPr="00B90067">
        <w:rPr>
          <w:rFonts w:ascii="Times New Roman" w:hAnsi="Times New Roman" w:cs="Times New Roman"/>
          <w:sz w:val="24"/>
          <w:szCs w:val="24"/>
        </w:rPr>
        <w:t xml:space="preserve"> can quickly get to a radio and alert all departments on all floors throughout the entire building.</w:t>
      </w:r>
    </w:p>
    <w:p w14:paraId="0298A1BD" w14:textId="109ED9A3" w:rsidR="00247013" w:rsidRDefault="008F6691" w:rsidP="002B004C">
      <w:pPr>
        <w:rPr>
          <w:rFonts w:ascii="Times New Roman" w:hAnsi="Times New Roman" w:cs="Times New Roman"/>
          <w:sz w:val="24"/>
          <w:szCs w:val="24"/>
        </w:rPr>
      </w:pPr>
      <w:r w:rsidRPr="00B90067">
        <w:rPr>
          <w:rFonts w:ascii="Times New Roman" w:hAnsi="Times New Roman" w:cs="Times New Roman"/>
          <w:sz w:val="24"/>
          <w:szCs w:val="24"/>
        </w:rPr>
        <w:t>The</w:t>
      </w:r>
      <w:r w:rsidR="00015AD6" w:rsidRPr="00B90067">
        <w:rPr>
          <w:rFonts w:ascii="Times New Roman" w:hAnsi="Times New Roman" w:cs="Times New Roman"/>
          <w:sz w:val="24"/>
          <w:szCs w:val="24"/>
        </w:rPr>
        <w:t>se</w:t>
      </w:r>
      <w:r w:rsidRPr="00B90067">
        <w:rPr>
          <w:rFonts w:ascii="Times New Roman" w:hAnsi="Times New Roman" w:cs="Times New Roman"/>
          <w:sz w:val="24"/>
          <w:szCs w:val="24"/>
        </w:rPr>
        <w:t xml:space="preserve"> radios are designed to operate </w:t>
      </w:r>
      <w:r w:rsidR="00222629">
        <w:rPr>
          <w:rFonts w:ascii="Times New Roman" w:hAnsi="Times New Roman" w:cs="Times New Roman"/>
          <w:sz w:val="24"/>
          <w:szCs w:val="24"/>
        </w:rPr>
        <w:t>o</w:t>
      </w:r>
      <w:r w:rsidRPr="00B90067">
        <w:rPr>
          <w:rFonts w:ascii="Times New Roman" w:hAnsi="Times New Roman" w:cs="Times New Roman"/>
          <w:sz w:val="24"/>
          <w:szCs w:val="24"/>
        </w:rPr>
        <w:t>n the “FRS” (</w:t>
      </w:r>
      <w:r w:rsidR="001B7114">
        <w:rPr>
          <w:rFonts w:ascii="Times New Roman" w:hAnsi="Times New Roman" w:cs="Times New Roman"/>
          <w:sz w:val="24"/>
          <w:szCs w:val="24"/>
        </w:rPr>
        <w:t>F</w:t>
      </w:r>
      <w:r w:rsidRPr="00B90067">
        <w:rPr>
          <w:rFonts w:ascii="Times New Roman" w:hAnsi="Times New Roman" w:cs="Times New Roman"/>
          <w:sz w:val="24"/>
          <w:szCs w:val="24"/>
        </w:rPr>
        <w:t xml:space="preserve">amily </w:t>
      </w:r>
      <w:r w:rsidR="001B7114">
        <w:rPr>
          <w:rFonts w:ascii="Times New Roman" w:hAnsi="Times New Roman" w:cs="Times New Roman"/>
          <w:sz w:val="24"/>
          <w:szCs w:val="24"/>
        </w:rPr>
        <w:t>R</w:t>
      </w:r>
      <w:r w:rsidRPr="00B90067">
        <w:rPr>
          <w:rFonts w:ascii="Times New Roman" w:hAnsi="Times New Roman" w:cs="Times New Roman"/>
          <w:sz w:val="24"/>
          <w:szCs w:val="24"/>
        </w:rPr>
        <w:t xml:space="preserve">adio </w:t>
      </w:r>
      <w:r w:rsidR="001B7114">
        <w:rPr>
          <w:rFonts w:ascii="Times New Roman" w:hAnsi="Times New Roman" w:cs="Times New Roman"/>
          <w:sz w:val="24"/>
          <w:szCs w:val="24"/>
        </w:rPr>
        <w:t>S</w:t>
      </w:r>
      <w:r w:rsidRPr="00B90067">
        <w:rPr>
          <w:rFonts w:ascii="Times New Roman" w:hAnsi="Times New Roman" w:cs="Times New Roman"/>
          <w:sz w:val="24"/>
          <w:szCs w:val="24"/>
        </w:rPr>
        <w:t xml:space="preserve">ervice) frequency spectrum. Radios in the FRS </w:t>
      </w:r>
      <w:r w:rsidR="002D719E" w:rsidRPr="00B90067">
        <w:rPr>
          <w:rFonts w:ascii="Times New Roman" w:hAnsi="Times New Roman" w:cs="Times New Roman"/>
          <w:sz w:val="24"/>
          <w:szCs w:val="24"/>
        </w:rPr>
        <w:t xml:space="preserve">spectrum </w:t>
      </w:r>
      <w:r w:rsidRPr="00B90067">
        <w:rPr>
          <w:rFonts w:ascii="Times New Roman" w:hAnsi="Times New Roman" w:cs="Times New Roman"/>
          <w:sz w:val="24"/>
          <w:szCs w:val="24"/>
        </w:rPr>
        <w:t xml:space="preserve">are </w:t>
      </w:r>
      <w:r w:rsidR="00013C17" w:rsidRPr="00B90067">
        <w:rPr>
          <w:rFonts w:ascii="Times New Roman" w:hAnsi="Times New Roman" w:cs="Times New Roman"/>
          <w:sz w:val="24"/>
          <w:szCs w:val="24"/>
        </w:rPr>
        <w:t xml:space="preserve">unlicensed and </w:t>
      </w:r>
      <w:r w:rsidRPr="00B90067">
        <w:rPr>
          <w:rFonts w:ascii="Times New Roman" w:hAnsi="Times New Roman" w:cs="Times New Roman"/>
          <w:sz w:val="24"/>
          <w:szCs w:val="24"/>
        </w:rPr>
        <w:t>available to the general public</w:t>
      </w:r>
      <w:r w:rsidR="00542E6D" w:rsidRPr="00B90067">
        <w:rPr>
          <w:rFonts w:ascii="Times New Roman" w:hAnsi="Times New Roman" w:cs="Times New Roman"/>
          <w:sz w:val="24"/>
          <w:szCs w:val="24"/>
        </w:rPr>
        <w:t xml:space="preserve">. </w:t>
      </w:r>
      <w:r w:rsidR="00542E6D" w:rsidRPr="001B7114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1B7114">
        <w:rPr>
          <w:rFonts w:ascii="Times New Roman" w:hAnsi="Times New Roman" w:cs="Times New Roman"/>
          <w:sz w:val="24"/>
          <w:szCs w:val="24"/>
          <w:u w:val="single"/>
        </w:rPr>
        <w:t xml:space="preserve">ommunications on </w:t>
      </w:r>
      <w:r w:rsidR="00015AD6" w:rsidRPr="001B7114">
        <w:rPr>
          <w:rFonts w:ascii="Times New Roman" w:hAnsi="Times New Roman" w:cs="Times New Roman"/>
          <w:sz w:val="24"/>
          <w:szCs w:val="24"/>
          <w:u w:val="single"/>
        </w:rPr>
        <w:t>these frequencies</w:t>
      </w:r>
      <w:r w:rsidRPr="001B7114">
        <w:rPr>
          <w:rFonts w:ascii="Times New Roman" w:hAnsi="Times New Roman" w:cs="Times New Roman"/>
          <w:sz w:val="24"/>
          <w:szCs w:val="24"/>
          <w:u w:val="single"/>
        </w:rPr>
        <w:t xml:space="preserve"> can be heard by any person</w:t>
      </w:r>
      <w:r w:rsidR="00013C17" w:rsidRPr="001B7114">
        <w:rPr>
          <w:rFonts w:ascii="Times New Roman" w:hAnsi="Times New Roman" w:cs="Times New Roman"/>
          <w:sz w:val="24"/>
          <w:szCs w:val="24"/>
          <w:u w:val="single"/>
        </w:rPr>
        <w:t>(s)</w:t>
      </w:r>
      <w:r w:rsidRPr="001B7114">
        <w:rPr>
          <w:rFonts w:ascii="Times New Roman" w:hAnsi="Times New Roman" w:cs="Times New Roman"/>
          <w:sz w:val="24"/>
          <w:szCs w:val="24"/>
          <w:u w:val="single"/>
        </w:rPr>
        <w:t xml:space="preserve"> using or monitoring </w:t>
      </w:r>
      <w:r w:rsidR="00015AD6" w:rsidRPr="001B7114">
        <w:rPr>
          <w:rFonts w:ascii="Times New Roman" w:hAnsi="Times New Roman" w:cs="Times New Roman"/>
          <w:sz w:val="24"/>
          <w:szCs w:val="24"/>
          <w:u w:val="single"/>
        </w:rPr>
        <w:t>these radios</w:t>
      </w:r>
      <w:r w:rsidRPr="001B711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936BF">
        <w:rPr>
          <w:rFonts w:ascii="Times New Roman" w:hAnsi="Times New Roman" w:cs="Times New Roman"/>
          <w:sz w:val="24"/>
          <w:szCs w:val="24"/>
        </w:rPr>
        <w:t xml:space="preserve"> </w:t>
      </w:r>
      <w:r w:rsidR="009330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CA3F0D" w14:textId="77777777" w:rsidR="00222629" w:rsidRDefault="00222629" w:rsidP="00247013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A321503" w14:textId="390FF22B" w:rsidR="00247013" w:rsidRDefault="00247013" w:rsidP="00247013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Your building,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softHyphen/>
      </w:r>
      <w:r w:rsidR="009D295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_______________</w:t>
      </w:r>
      <w:r w:rsidR="00D6028F">
        <w:rPr>
          <w:rFonts w:ascii="Times New Roman" w:hAnsi="Times New Roman" w:cs="Times New Roman"/>
          <w:b/>
          <w:color w:val="FF0000"/>
          <w:sz w:val="24"/>
          <w:szCs w:val="24"/>
        </w:rPr>
        <w:t>_________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______, </w:t>
      </w:r>
      <w:r w:rsidR="009D295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is assigned to Channel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_</w:t>
      </w:r>
      <w:r w:rsidR="00D6028F">
        <w:rPr>
          <w:rFonts w:ascii="Times New Roman" w:hAnsi="Times New Roman" w:cs="Times New Roman"/>
          <w:b/>
          <w:color w:val="FF0000"/>
          <w:sz w:val="24"/>
          <w:szCs w:val="24"/>
        </w:rPr>
        <w:t>__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__</w:t>
      </w:r>
      <w:r w:rsidR="00380156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14:paraId="4E445359" w14:textId="7FE88BAE" w:rsidR="007E1C39" w:rsidRPr="009330C3" w:rsidRDefault="00380156" w:rsidP="00247013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If you need to contact </w:t>
      </w:r>
      <w:r w:rsidR="00823EB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Office of State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Security during an emergency, use Channel </w:t>
      </w:r>
      <w:r w:rsidR="0002754B">
        <w:rPr>
          <w:rFonts w:ascii="Times New Roman" w:hAnsi="Times New Roman" w:cs="Times New Roman"/>
          <w:b/>
          <w:color w:val="FF0000"/>
          <w:sz w:val="24"/>
          <w:szCs w:val="24"/>
        </w:rPr>
        <w:t>16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14:paraId="5E448619" w14:textId="77777777" w:rsidR="00247013" w:rsidRDefault="00247013" w:rsidP="00542E6D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E3E66FB" w14:textId="626F2DFF" w:rsidR="002D719E" w:rsidRPr="00B90067" w:rsidRDefault="002D719E" w:rsidP="00542E6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90067">
        <w:rPr>
          <w:rFonts w:ascii="Times New Roman" w:hAnsi="Times New Roman" w:cs="Times New Roman"/>
          <w:b/>
          <w:sz w:val="28"/>
          <w:szCs w:val="24"/>
        </w:rPr>
        <w:t>Procedure</w:t>
      </w:r>
      <w:r w:rsidR="002B004C" w:rsidRPr="00B90067">
        <w:rPr>
          <w:rFonts w:ascii="Times New Roman" w:hAnsi="Times New Roman" w:cs="Times New Roman"/>
          <w:b/>
          <w:sz w:val="28"/>
          <w:szCs w:val="24"/>
        </w:rPr>
        <w:t>s</w:t>
      </w:r>
    </w:p>
    <w:p w14:paraId="2B01895F" w14:textId="4A702C3C" w:rsidR="007E1C39" w:rsidRPr="00B90067" w:rsidRDefault="007E1C39" w:rsidP="002B004C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B90067">
        <w:rPr>
          <w:rFonts w:ascii="Times New Roman" w:hAnsi="Times New Roman" w:cs="Times New Roman"/>
          <w:sz w:val="24"/>
          <w:szCs w:val="24"/>
        </w:rPr>
        <w:t xml:space="preserve">Each office </w:t>
      </w:r>
      <w:r w:rsidR="00E76561" w:rsidRPr="00B90067">
        <w:rPr>
          <w:rFonts w:ascii="Times New Roman" w:hAnsi="Times New Roman" w:cs="Times New Roman"/>
          <w:sz w:val="24"/>
          <w:szCs w:val="24"/>
        </w:rPr>
        <w:t xml:space="preserve">and ECM </w:t>
      </w:r>
      <w:r w:rsidR="0058459A">
        <w:rPr>
          <w:rFonts w:ascii="Times New Roman" w:hAnsi="Times New Roman" w:cs="Times New Roman"/>
          <w:sz w:val="24"/>
          <w:szCs w:val="24"/>
        </w:rPr>
        <w:t xml:space="preserve">will </w:t>
      </w:r>
      <w:r w:rsidR="00EF4247">
        <w:rPr>
          <w:rFonts w:ascii="Times New Roman" w:hAnsi="Times New Roman" w:cs="Times New Roman"/>
          <w:sz w:val="24"/>
          <w:szCs w:val="24"/>
        </w:rPr>
        <w:t xml:space="preserve">each </w:t>
      </w:r>
      <w:r w:rsidR="0058459A">
        <w:rPr>
          <w:rFonts w:ascii="Times New Roman" w:hAnsi="Times New Roman" w:cs="Times New Roman"/>
          <w:sz w:val="24"/>
          <w:szCs w:val="24"/>
        </w:rPr>
        <w:t>be assigned a radio.</w:t>
      </w:r>
      <w:r w:rsidR="00EF4247">
        <w:rPr>
          <w:rFonts w:ascii="Times New Roman" w:hAnsi="Times New Roman" w:cs="Times New Roman"/>
          <w:sz w:val="24"/>
          <w:szCs w:val="24"/>
        </w:rPr>
        <w:t xml:space="preserve">  The radios</w:t>
      </w:r>
      <w:r w:rsidR="00B86AB9">
        <w:rPr>
          <w:rFonts w:ascii="Times New Roman" w:hAnsi="Times New Roman" w:cs="Times New Roman"/>
          <w:sz w:val="24"/>
          <w:szCs w:val="24"/>
        </w:rPr>
        <w:t xml:space="preserve"> assigned to an office</w:t>
      </w:r>
      <w:r w:rsidR="00EF4247">
        <w:rPr>
          <w:rFonts w:ascii="Times New Roman" w:hAnsi="Times New Roman" w:cs="Times New Roman"/>
          <w:sz w:val="24"/>
          <w:szCs w:val="24"/>
        </w:rPr>
        <w:t xml:space="preserve"> should be left in a common employee area, such as a reception desk, where it can be turned </w:t>
      </w:r>
      <w:r w:rsidR="00B86AB9">
        <w:rPr>
          <w:rFonts w:ascii="Times New Roman" w:hAnsi="Times New Roman" w:cs="Times New Roman"/>
          <w:sz w:val="24"/>
          <w:szCs w:val="24"/>
        </w:rPr>
        <w:t xml:space="preserve">on loud and monitored by </w:t>
      </w:r>
      <w:r w:rsidR="007A0846">
        <w:rPr>
          <w:rFonts w:ascii="Times New Roman" w:hAnsi="Times New Roman" w:cs="Times New Roman"/>
          <w:sz w:val="24"/>
          <w:szCs w:val="24"/>
        </w:rPr>
        <w:t xml:space="preserve">surrounding </w:t>
      </w:r>
      <w:r w:rsidR="00B86AB9">
        <w:rPr>
          <w:rFonts w:ascii="Times New Roman" w:hAnsi="Times New Roman" w:cs="Times New Roman"/>
          <w:sz w:val="24"/>
          <w:szCs w:val="24"/>
        </w:rPr>
        <w:t xml:space="preserve">employees. Radios assigned to ECMs </w:t>
      </w:r>
      <w:r w:rsidR="007A0846">
        <w:rPr>
          <w:rFonts w:ascii="Times New Roman" w:hAnsi="Times New Roman" w:cs="Times New Roman"/>
          <w:sz w:val="24"/>
          <w:szCs w:val="24"/>
        </w:rPr>
        <w:t>should b</w:t>
      </w:r>
      <w:r w:rsidR="00B86AB9">
        <w:rPr>
          <w:rFonts w:ascii="Times New Roman" w:hAnsi="Times New Roman" w:cs="Times New Roman"/>
          <w:sz w:val="24"/>
          <w:szCs w:val="24"/>
        </w:rPr>
        <w:t>e turned on and left in the ECM</w:t>
      </w:r>
      <w:r w:rsidR="00A762E1">
        <w:rPr>
          <w:rFonts w:ascii="Times New Roman" w:hAnsi="Times New Roman" w:cs="Times New Roman"/>
          <w:sz w:val="24"/>
          <w:szCs w:val="24"/>
        </w:rPr>
        <w:t>’</w:t>
      </w:r>
      <w:r w:rsidR="00B86AB9">
        <w:rPr>
          <w:rFonts w:ascii="Times New Roman" w:hAnsi="Times New Roman" w:cs="Times New Roman"/>
          <w:sz w:val="24"/>
          <w:szCs w:val="24"/>
        </w:rPr>
        <w:t>s office or worn/carried by the ECM.</w:t>
      </w:r>
    </w:p>
    <w:p w14:paraId="74FFC159" w14:textId="77777777" w:rsidR="00CC08E9" w:rsidRPr="00B90067" w:rsidRDefault="00CC08E9" w:rsidP="002B004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12A96A3F" w14:textId="520A6442" w:rsidR="007E1C39" w:rsidRPr="00B90067" w:rsidRDefault="00A762E1" w:rsidP="002B004C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Safety Wardens and EC</w:t>
      </w:r>
      <w:r w:rsidR="000A2FF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s should take their radio with them </w:t>
      </w:r>
      <w:r w:rsidR="00A41BF4">
        <w:rPr>
          <w:rFonts w:ascii="Times New Roman" w:hAnsi="Times New Roman" w:cs="Times New Roman"/>
          <w:sz w:val="24"/>
          <w:szCs w:val="24"/>
        </w:rPr>
        <w:t xml:space="preserve">during an evacuation, security </w:t>
      </w:r>
      <w:r w:rsidR="00B86AB9">
        <w:rPr>
          <w:rFonts w:ascii="Times New Roman" w:hAnsi="Times New Roman" w:cs="Times New Roman"/>
          <w:sz w:val="24"/>
          <w:szCs w:val="24"/>
        </w:rPr>
        <w:t xml:space="preserve">incident, </w:t>
      </w:r>
      <w:r w:rsidR="00CA08F0" w:rsidRPr="00B90067">
        <w:rPr>
          <w:rFonts w:ascii="Times New Roman" w:hAnsi="Times New Roman" w:cs="Times New Roman"/>
          <w:sz w:val="24"/>
          <w:szCs w:val="24"/>
        </w:rPr>
        <w:t>or emergency</w:t>
      </w:r>
      <w:r w:rsidR="001B7114">
        <w:rPr>
          <w:rFonts w:ascii="Times New Roman" w:hAnsi="Times New Roman" w:cs="Times New Roman"/>
          <w:sz w:val="24"/>
          <w:szCs w:val="24"/>
        </w:rPr>
        <w:t>.</w:t>
      </w:r>
    </w:p>
    <w:p w14:paraId="085DB08E" w14:textId="77777777" w:rsidR="007E1C39" w:rsidRPr="00B90067" w:rsidRDefault="007E1C39" w:rsidP="002B004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0D4AFDDF" w14:textId="3DD82E70" w:rsidR="007E1C39" w:rsidRPr="00B90067" w:rsidRDefault="00757A22" w:rsidP="002B004C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 radio</w:t>
      </w:r>
      <w:r w:rsidR="00015AD6" w:rsidRPr="00B90067">
        <w:rPr>
          <w:rFonts w:ascii="Times New Roman" w:hAnsi="Times New Roman" w:cs="Times New Roman"/>
          <w:sz w:val="24"/>
          <w:szCs w:val="24"/>
        </w:rPr>
        <w:t xml:space="preserve"> </w:t>
      </w:r>
      <w:r w:rsidR="007E1C39" w:rsidRPr="00B90067">
        <w:rPr>
          <w:rFonts w:ascii="Times New Roman" w:hAnsi="Times New Roman" w:cs="Times New Roman"/>
          <w:sz w:val="24"/>
          <w:szCs w:val="24"/>
        </w:rPr>
        <w:t>check</w:t>
      </w:r>
      <w:r>
        <w:rPr>
          <w:rFonts w:ascii="Times New Roman" w:hAnsi="Times New Roman" w:cs="Times New Roman"/>
          <w:sz w:val="24"/>
          <w:szCs w:val="24"/>
        </w:rPr>
        <w:t>s should occur</w:t>
      </w:r>
      <w:r w:rsidR="00015AD6" w:rsidRPr="00B90067">
        <w:rPr>
          <w:rFonts w:ascii="Times New Roman" w:hAnsi="Times New Roman" w:cs="Times New Roman"/>
          <w:sz w:val="24"/>
          <w:szCs w:val="24"/>
        </w:rPr>
        <w:t xml:space="preserve"> to </w:t>
      </w:r>
      <w:r w:rsidR="007E1C39" w:rsidRPr="00B90067">
        <w:rPr>
          <w:rFonts w:ascii="Times New Roman" w:hAnsi="Times New Roman" w:cs="Times New Roman"/>
          <w:sz w:val="24"/>
          <w:szCs w:val="24"/>
        </w:rPr>
        <w:t xml:space="preserve">ensure the radios are operable </w:t>
      </w:r>
      <w:r w:rsidR="00D067BD">
        <w:rPr>
          <w:rFonts w:ascii="Times New Roman" w:hAnsi="Times New Roman" w:cs="Times New Roman"/>
          <w:sz w:val="24"/>
          <w:szCs w:val="24"/>
        </w:rPr>
        <w:t xml:space="preserve">and that users are familiar with their functions. </w:t>
      </w:r>
    </w:p>
    <w:p w14:paraId="10FA1607" w14:textId="77777777" w:rsidR="007E1C39" w:rsidRPr="00B90067" w:rsidRDefault="007E1C39" w:rsidP="002B004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652BBEFE" w14:textId="67DBF6A3" w:rsidR="007E1C39" w:rsidRPr="00B90067" w:rsidRDefault="00E76561" w:rsidP="002B004C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B90067">
        <w:rPr>
          <w:rFonts w:ascii="Times New Roman" w:hAnsi="Times New Roman" w:cs="Times New Roman"/>
          <w:sz w:val="24"/>
          <w:szCs w:val="24"/>
        </w:rPr>
        <w:t xml:space="preserve">Each </w:t>
      </w:r>
      <w:r w:rsidR="00703040">
        <w:rPr>
          <w:rFonts w:ascii="Times New Roman" w:hAnsi="Times New Roman" w:cs="Times New Roman"/>
          <w:sz w:val="24"/>
          <w:szCs w:val="24"/>
        </w:rPr>
        <w:t xml:space="preserve">radio should be assigned </w:t>
      </w:r>
      <w:r w:rsidRPr="00B90067">
        <w:rPr>
          <w:rFonts w:ascii="Times New Roman" w:hAnsi="Times New Roman" w:cs="Times New Roman"/>
          <w:sz w:val="24"/>
          <w:szCs w:val="24"/>
        </w:rPr>
        <w:t xml:space="preserve">a </w:t>
      </w:r>
      <w:r w:rsidR="007E1C39" w:rsidRPr="00B90067">
        <w:rPr>
          <w:rFonts w:ascii="Times New Roman" w:hAnsi="Times New Roman" w:cs="Times New Roman"/>
          <w:sz w:val="24"/>
          <w:szCs w:val="24"/>
        </w:rPr>
        <w:t>“call sign”</w:t>
      </w:r>
      <w:r w:rsidR="0096590A" w:rsidRPr="00B90067">
        <w:rPr>
          <w:rFonts w:ascii="Times New Roman" w:hAnsi="Times New Roman" w:cs="Times New Roman"/>
          <w:sz w:val="24"/>
          <w:szCs w:val="24"/>
        </w:rPr>
        <w:t xml:space="preserve"> that relates to which office/department they are assigned</w:t>
      </w:r>
      <w:r w:rsidR="007E1C39" w:rsidRPr="00B90067">
        <w:rPr>
          <w:rFonts w:ascii="Times New Roman" w:hAnsi="Times New Roman" w:cs="Times New Roman"/>
          <w:sz w:val="24"/>
          <w:szCs w:val="24"/>
        </w:rPr>
        <w:t xml:space="preserve">. </w:t>
      </w:r>
      <w:r w:rsidR="0096590A" w:rsidRPr="00B90067">
        <w:rPr>
          <w:rFonts w:ascii="Times New Roman" w:hAnsi="Times New Roman" w:cs="Times New Roman"/>
          <w:sz w:val="24"/>
          <w:szCs w:val="24"/>
        </w:rPr>
        <w:t>Acronyms such as</w:t>
      </w:r>
      <w:r w:rsidRPr="00B90067">
        <w:rPr>
          <w:rFonts w:ascii="Times New Roman" w:hAnsi="Times New Roman" w:cs="Times New Roman"/>
          <w:sz w:val="24"/>
          <w:szCs w:val="24"/>
        </w:rPr>
        <w:t xml:space="preserve"> OCS</w:t>
      </w:r>
      <w:r w:rsidR="00CC08E9" w:rsidRPr="00B90067">
        <w:rPr>
          <w:rFonts w:ascii="Times New Roman" w:hAnsi="Times New Roman" w:cs="Times New Roman"/>
          <w:sz w:val="24"/>
          <w:szCs w:val="24"/>
        </w:rPr>
        <w:t xml:space="preserve">, </w:t>
      </w:r>
      <w:r w:rsidR="0096590A" w:rsidRPr="00B90067">
        <w:rPr>
          <w:rFonts w:ascii="Times New Roman" w:hAnsi="Times New Roman" w:cs="Times New Roman"/>
          <w:sz w:val="24"/>
          <w:szCs w:val="24"/>
        </w:rPr>
        <w:t>ESD</w:t>
      </w:r>
      <w:r w:rsidR="00B86856" w:rsidRPr="00B90067">
        <w:rPr>
          <w:rFonts w:ascii="Times New Roman" w:hAnsi="Times New Roman" w:cs="Times New Roman"/>
          <w:sz w:val="24"/>
          <w:szCs w:val="24"/>
        </w:rPr>
        <w:t xml:space="preserve">, ECM – followed by your </w:t>
      </w:r>
      <w:r w:rsidR="00CA08F0" w:rsidRPr="00B90067">
        <w:rPr>
          <w:rFonts w:ascii="Times New Roman" w:hAnsi="Times New Roman" w:cs="Times New Roman"/>
          <w:sz w:val="24"/>
          <w:szCs w:val="24"/>
        </w:rPr>
        <w:t xml:space="preserve">first </w:t>
      </w:r>
      <w:r w:rsidR="00B86856" w:rsidRPr="00B90067">
        <w:rPr>
          <w:rFonts w:ascii="Times New Roman" w:hAnsi="Times New Roman" w:cs="Times New Roman"/>
          <w:sz w:val="24"/>
          <w:szCs w:val="24"/>
        </w:rPr>
        <w:t>name</w:t>
      </w:r>
      <w:r w:rsidR="0096590A" w:rsidRPr="00B90067">
        <w:rPr>
          <w:rFonts w:ascii="Times New Roman" w:hAnsi="Times New Roman" w:cs="Times New Roman"/>
          <w:sz w:val="24"/>
          <w:szCs w:val="24"/>
        </w:rPr>
        <w:t xml:space="preserve"> can be used</w:t>
      </w:r>
      <w:r w:rsidR="00425FC5" w:rsidRPr="00B90067">
        <w:rPr>
          <w:rFonts w:ascii="Times New Roman" w:hAnsi="Times New Roman" w:cs="Times New Roman"/>
          <w:sz w:val="24"/>
          <w:szCs w:val="24"/>
        </w:rPr>
        <w:t>,</w:t>
      </w:r>
      <w:r w:rsidR="0096590A" w:rsidRPr="00B90067">
        <w:rPr>
          <w:rFonts w:ascii="Times New Roman" w:hAnsi="Times New Roman" w:cs="Times New Roman"/>
          <w:sz w:val="24"/>
          <w:szCs w:val="24"/>
        </w:rPr>
        <w:t xml:space="preserve"> or simply, “Health,</w:t>
      </w:r>
      <w:r w:rsidR="00B86856" w:rsidRPr="00B90067">
        <w:rPr>
          <w:rFonts w:ascii="Times New Roman" w:hAnsi="Times New Roman" w:cs="Times New Roman"/>
          <w:sz w:val="24"/>
          <w:szCs w:val="24"/>
        </w:rPr>
        <w:t>”</w:t>
      </w:r>
      <w:r w:rsidR="0096590A" w:rsidRPr="00B90067">
        <w:rPr>
          <w:rFonts w:ascii="Times New Roman" w:hAnsi="Times New Roman" w:cs="Times New Roman"/>
          <w:sz w:val="24"/>
          <w:szCs w:val="24"/>
        </w:rPr>
        <w:t xml:space="preserve"> </w:t>
      </w:r>
      <w:r w:rsidR="00B86856" w:rsidRPr="00B90067">
        <w:rPr>
          <w:rFonts w:ascii="Times New Roman" w:hAnsi="Times New Roman" w:cs="Times New Roman"/>
          <w:sz w:val="24"/>
          <w:szCs w:val="24"/>
        </w:rPr>
        <w:t>or “</w:t>
      </w:r>
      <w:r w:rsidR="0096590A" w:rsidRPr="00B90067">
        <w:rPr>
          <w:rFonts w:ascii="Times New Roman" w:hAnsi="Times New Roman" w:cs="Times New Roman"/>
          <w:sz w:val="24"/>
          <w:szCs w:val="24"/>
        </w:rPr>
        <w:t>Family Services,</w:t>
      </w:r>
      <w:r w:rsidR="008D34F9" w:rsidRPr="00B90067">
        <w:rPr>
          <w:rFonts w:ascii="Times New Roman" w:hAnsi="Times New Roman" w:cs="Times New Roman"/>
          <w:sz w:val="24"/>
          <w:szCs w:val="24"/>
        </w:rPr>
        <w:t>”</w:t>
      </w:r>
      <w:r w:rsidR="0096590A" w:rsidRPr="00B90067">
        <w:rPr>
          <w:rFonts w:ascii="Times New Roman" w:hAnsi="Times New Roman" w:cs="Times New Roman"/>
          <w:sz w:val="24"/>
          <w:szCs w:val="24"/>
        </w:rPr>
        <w:t xml:space="preserve"> </w:t>
      </w:r>
      <w:r w:rsidR="00B86856" w:rsidRPr="00B90067">
        <w:rPr>
          <w:rFonts w:ascii="Times New Roman" w:hAnsi="Times New Roman" w:cs="Times New Roman"/>
          <w:sz w:val="24"/>
          <w:szCs w:val="24"/>
        </w:rPr>
        <w:t xml:space="preserve">followed by your name. </w:t>
      </w:r>
      <w:r w:rsidR="00425FC5" w:rsidRPr="00B90067">
        <w:rPr>
          <w:rFonts w:ascii="Times New Roman" w:hAnsi="Times New Roman" w:cs="Times New Roman"/>
          <w:sz w:val="24"/>
          <w:szCs w:val="24"/>
        </w:rPr>
        <w:t>(</w:t>
      </w:r>
      <w:r w:rsidR="00CA08F0" w:rsidRPr="00B90067">
        <w:rPr>
          <w:rFonts w:ascii="Times New Roman" w:hAnsi="Times New Roman" w:cs="Times New Roman"/>
          <w:sz w:val="24"/>
          <w:szCs w:val="24"/>
        </w:rPr>
        <w:t>examples include “</w:t>
      </w:r>
      <w:r w:rsidR="00425FC5" w:rsidRPr="00B90067">
        <w:rPr>
          <w:rFonts w:ascii="Times New Roman" w:hAnsi="Times New Roman" w:cs="Times New Roman"/>
          <w:sz w:val="24"/>
          <w:szCs w:val="24"/>
        </w:rPr>
        <w:t>ECM Adam</w:t>
      </w:r>
      <w:r w:rsidR="00CA08F0" w:rsidRPr="00B90067">
        <w:rPr>
          <w:rFonts w:ascii="Times New Roman" w:hAnsi="Times New Roman" w:cs="Times New Roman"/>
          <w:sz w:val="24"/>
          <w:szCs w:val="24"/>
        </w:rPr>
        <w:t>”</w:t>
      </w:r>
      <w:r w:rsidR="00425FC5" w:rsidRPr="00B90067">
        <w:rPr>
          <w:rFonts w:ascii="Times New Roman" w:hAnsi="Times New Roman" w:cs="Times New Roman"/>
          <w:sz w:val="24"/>
          <w:szCs w:val="24"/>
        </w:rPr>
        <w:t xml:space="preserve">, </w:t>
      </w:r>
      <w:r w:rsidR="00CA08F0" w:rsidRPr="00B90067">
        <w:rPr>
          <w:rFonts w:ascii="Times New Roman" w:hAnsi="Times New Roman" w:cs="Times New Roman"/>
          <w:sz w:val="24"/>
          <w:szCs w:val="24"/>
        </w:rPr>
        <w:t>“</w:t>
      </w:r>
      <w:r w:rsidR="00425FC5" w:rsidRPr="00B90067">
        <w:rPr>
          <w:rFonts w:ascii="Times New Roman" w:hAnsi="Times New Roman" w:cs="Times New Roman"/>
          <w:sz w:val="24"/>
          <w:szCs w:val="24"/>
        </w:rPr>
        <w:t>OCS Jane</w:t>
      </w:r>
      <w:r w:rsidR="00CA08F0" w:rsidRPr="00B90067">
        <w:rPr>
          <w:rFonts w:ascii="Times New Roman" w:hAnsi="Times New Roman" w:cs="Times New Roman"/>
          <w:sz w:val="24"/>
          <w:szCs w:val="24"/>
        </w:rPr>
        <w:t>”</w:t>
      </w:r>
      <w:r w:rsidR="00425FC5" w:rsidRPr="00B90067">
        <w:rPr>
          <w:rFonts w:ascii="Times New Roman" w:hAnsi="Times New Roman" w:cs="Times New Roman"/>
          <w:sz w:val="24"/>
          <w:szCs w:val="24"/>
        </w:rPr>
        <w:t xml:space="preserve">, </w:t>
      </w:r>
      <w:r w:rsidR="00CA08F0" w:rsidRPr="00B90067">
        <w:rPr>
          <w:rFonts w:ascii="Times New Roman" w:hAnsi="Times New Roman" w:cs="Times New Roman"/>
          <w:sz w:val="24"/>
          <w:szCs w:val="24"/>
        </w:rPr>
        <w:t>and “</w:t>
      </w:r>
      <w:r w:rsidR="00425FC5" w:rsidRPr="00B90067">
        <w:rPr>
          <w:rFonts w:ascii="Times New Roman" w:hAnsi="Times New Roman" w:cs="Times New Roman"/>
          <w:sz w:val="24"/>
          <w:szCs w:val="24"/>
        </w:rPr>
        <w:t>Health Marie</w:t>
      </w:r>
      <w:r w:rsidR="00CA08F0" w:rsidRPr="00B90067">
        <w:rPr>
          <w:rFonts w:ascii="Times New Roman" w:hAnsi="Times New Roman" w:cs="Times New Roman"/>
          <w:sz w:val="24"/>
          <w:szCs w:val="24"/>
        </w:rPr>
        <w:t>”</w:t>
      </w:r>
      <w:r w:rsidR="00425FC5" w:rsidRPr="00B90067">
        <w:rPr>
          <w:rFonts w:ascii="Times New Roman" w:hAnsi="Times New Roman" w:cs="Times New Roman"/>
          <w:sz w:val="24"/>
          <w:szCs w:val="24"/>
        </w:rPr>
        <w:t>)</w:t>
      </w:r>
      <w:r w:rsidR="00CA08F0" w:rsidRPr="00B90067">
        <w:rPr>
          <w:rFonts w:ascii="Times New Roman" w:hAnsi="Times New Roman" w:cs="Times New Roman"/>
          <w:sz w:val="24"/>
          <w:szCs w:val="24"/>
        </w:rPr>
        <w:t>.</w:t>
      </w:r>
      <w:r w:rsidR="00425FC5" w:rsidRPr="00B900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4AF5CE" w14:textId="77777777" w:rsidR="00CC08E9" w:rsidRPr="00B90067" w:rsidRDefault="00CC08E9" w:rsidP="002B004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4438D140" w14:textId="56D45B70" w:rsidR="00350A84" w:rsidRDefault="00CA08F0" w:rsidP="00350A8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B90067">
        <w:rPr>
          <w:rFonts w:ascii="Times New Roman" w:hAnsi="Times New Roman" w:cs="Times New Roman"/>
          <w:sz w:val="24"/>
          <w:szCs w:val="24"/>
        </w:rPr>
        <w:t xml:space="preserve">All </w:t>
      </w:r>
      <w:r w:rsidR="00CC08E9" w:rsidRPr="00B90067">
        <w:rPr>
          <w:rFonts w:ascii="Times New Roman" w:hAnsi="Times New Roman" w:cs="Times New Roman"/>
          <w:sz w:val="24"/>
          <w:szCs w:val="24"/>
        </w:rPr>
        <w:t xml:space="preserve">radios </w:t>
      </w:r>
      <w:r w:rsidRPr="00B90067">
        <w:rPr>
          <w:rFonts w:ascii="Times New Roman" w:hAnsi="Times New Roman" w:cs="Times New Roman"/>
          <w:sz w:val="24"/>
          <w:szCs w:val="24"/>
        </w:rPr>
        <w:t xml:space="preserve">in a State Office Building </w:t>
      </w:r>
      <w:r w:rsidR="00CC08E9" w:rsidRPr="00B90067">
        <w:rPr>
          <w:rFonts w:ascii="Times New Roman" w:hAnsi="Times New Roman" w:cs="Times New Roman"/>
          <w:sz w:val="24"/>
          <w:szCs w:val="24"/>
        </w:rPr>
        <w:t xml:space="preserve">will be set to </w:t>
      </w:r>
      <w:r w:rsidRPr="00B90067">
        <w:rPr>
          <w:rFonts w:ascii="Times New Roman" w:hAnsi="Times New Roman" w:cs="Times New Roman"/>
          <w:sz w:val="24"/>
          <w:szCs w:val="24"/>
        </w:rPr>
        <w:t>the same</w:t>
      </w:r>
      <w:r w:rsidR="00CC08E9" w:rsidRPr="00B90067">
        <w:rPr>
          <w:rFonts w:ascii="Times New Roman" w:hAnsi="Times New Roman" w:cs="Times New Roman"/>
          <w:sz w:val="24"/>
          <w:szCs w:val="24"/>
        </w:rPr>
        <w:t xml:space="preserve"> designated channel</w:t>
      </w:r>
      <w:r w:rsidR="00703040">
        <w:rPr>
          <w:rFonts w:ascii="Times New Roman" w:hAnsi="Times New Roman" w:cs="Times New Roman"/>
          <w:sz w:val="24"/>
          <w:szCs w:val="24"/>
        </w:rPr>
        <w:t>.</w:t>
      </w:r>
    </w:p>
    <w:p w14:paraId="5C2762A9" w14:textId="77777777" w:rsidR="00350A84" w:rsidRPr="00350A84" w:rsidRDefault="00350A84" w:rsidP="00350A8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1331D27B" w14:textId="7A14C70A" w:rsidR="00782B61" w:rsidRDefault="00782B61" w:rsidP="00782B61">
      <w:pPr>
        <w:rPr>
          <w:rFonts w:ascii="Times New Roman" w:hAnsi="Times New Roman" w:cs="Times New Roman"/>
          <w:sz w:val="24"/>
          <w:szCs w:val="24"/>
        </w:rPr>
      </w:pPr>
    </w:p>
    <w:p w14:paraId="053A3D2E" w14:textId="77777777" w:rsidR="00D91F3E" w:rsidRDefault="00D91F3E" w:rsidP="00B90067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3C96393" w14:textId="41C03190" w:rsidR="0091216B" w:rsidRDefault="00015AD6" w:rsidP="00B9006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90067">
        <w:rPr>
          <w:rFonts w:ascii="Times New Roman" w:hAnsi="Times New Roman" w:cs="Times New Roman"/>
          <w:b/>
          <w:sz w:val="28"/>
          <w:szCs w:val="24"/>
        </w:rPr>
        <w:lastRenderedPageBreak/>
        <w:t>Operation</w:t>
      </w:r>
      <w:r w:rsidR="0091216B">
        <w:rPr>
          <w:rFonts w:ascii="Times New Roman" w:hAnsi="Times New Roman" w:cs="Times New Roman"/>
          <w:b/>
          <w:sz w:val="28"/>
          <w:szCs w:val="24"/>
        </w:rPr>
        <w:t xml:space="preserve"> of the Two-way Radio</w:t>
      </w:r>
    </w:p>
    <w:p w14:paraId="3FFDF16B" w14:textId="05D94D98" w:rsidR="00717D66" w:rsidRPr="00247013" w:rsidRDefault="00717D66" w:rsidP="00B90067">
      <w:pPr>
        <w:jc w:val="center"/>
        <w:rPr>
          <w:rFonts w:ascii="Times New Roman" w:hAnsi="Times New Roman" w:cs="Times New Roman"/>
          <w:sz w:val="8"/>
          <w:szCs w:val="24"/>
        </w:rPr>
      </w:pPr>
    </w:p>
    <w:p w14:paraId="0C237436" w14:textId="389FCE56" w:rsidR="00717D66" w:rsidRPr="007644AA" w:rsidRDefault="00717D66" w:rsidP="007644AA">
      <w:pPr>
        <w:jc w:val="both"/>
        <w:rPr>
          <w:rFonts w:ascii="Times New Roman" w:hAnsi="Times New Roman" w:cs="Times New Roman"/>
          <w:sz w:val="26"/>
          <w:szCs w:val="26"/>
        </w:rPr>
      </w:pPr>
      <w:r w:rsidRPr="007644AA">
        <w:rPr>
          <w:rFonts w:ascii="Times New Roman" w:hAnsi="Times New Roman" w:cs="Times New Roman"/>
          <w:sz w:val="26"/>
          <w:szCs w:val="26"/>
        </w:rPr>
        <w:t>There</w:t>
      </w:r>
      <w:r w:rsidR="007644AA" w:rsidRPr="007644AA">
        <w:rPr>
          <w:rFonts w:ascii="Times New Roman" w:hAnsi="Times New Roman" w:cs="Times New Roman"/>
          <w:sz w:val="26"/>
          <w:szCs w:val="26"/>
        </w:rPr>
        <w:t xml:space="preserve"> are three parts of the radio. </w:t>
      </w:r>
    </w:p>
    <w:p w14:paraId="466B7236" w14:textId="77777777" w:rsidR="00717D66" w:rsidRPr="0091216B" w:rsidRDefault="00717D66" w:rsidP="002B004C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6"/>
          <w:szCs w:val="26"/>
        </w:rPr>
      </w:pPr>
      <w:r w:rsidRPr="0091216B">
        <w:rPr>
          <w:rFonts w:ascii="Times New Roman" w:hAnsi="Times New Roman" w:cs="Times New Roman"/>
          <w:sz w:val="26"/>
          <w:szCs w:val="26"/>
        </w:rPr>
        <w:t xml:space="preserve">The on/off/volume switch located on the top of the </w:t>
      </w:r>
      <w:r w:rsidR="003675A9" w:rsidRPr="0091216B">
        <w:rPr>
          <w:rFonts w:ascii="Times New Roman" w:hAnsi="Times New Roman" w:cs="Times New Roman"/>
          <w:sz w:val="26"/>
          <w:szCs w:val="26"/>
        </w:rPr>
        <w:t>radio</w:t>
      </w:r>
      <w:r w:rsidRPr="0091216B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3096653" w14:textId="77777777" w:rsidR="00717D66" w:rsidRPr="0091216B" w:rsidRDefault="00717D66" w:rsidP="002B004C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</w:p>
    <w:p w14:paraId="3AA7366D" w14:textId="3834BC10" w:rsidR="00717D66" w:rsidRPr="0091216B" w:rsidRDefault="00717D66" w:rsidP="002B004C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6"/>
          <w:szCs w:val="26"/>
        </w:rPr>
      </w:pPr>
      <w:r w:rsidRPr="0091216B">
        <w:rPr>
          <w:rFonts w:ascii="Times New Roman" w:hAnsi="Times New Roman" w:cs="Times New Roman"/>
          <w:sz w:val="26"/>
          <w:szCs w:val="26"/>
        </w:rPr>
        <w:t>The channel</w:t>
      </w:r>
      <w:r w:rsidR="00AA5880">
        <w:rPr>
          <w:rFonts w:ascii="Times New Roman" w:hAnsi="Times New Roman" w:cs="Times New Roman"/>
          <w:sz w:val="26"/>
          <w:szCs w:val="26"/>
        </w:rPr>
        <w:t>-</w:t>
      </w:r>
      <w:r w:rsidRPr="0091216B">
        <w:rPr>
          <w:rFonts w:ascii="Times New Roman" w:hAnsi="Times New Roman" w:cs="Times New Roman"/>
          <w:sz w:val="26"/>
          <w:szCs w:val="26"/>
        </w:rPr>
        <w:t>select switch</w:t>
      </w:r>
      <w:r w:rsidR="00480C10" w:rsidRPr="0091216B">
        <w:rPr>
          <w:rFonts w:ascii="Times New Roman" w:hAnsi="Times New Roman" w:cs="Times New Roman"/>
          <w:sz w:val="26"/>
          <w:szCs w:val="26"/>
        </w:rPr>
        <w:t xml:space="preserve"> - also on top </w:t>
      </w:r>
      <w:r w:rsidR="00D91F3E">
        <w:rPr>
          <w:rFonts w:ascii="Times New Roman" w:hAnsi="Times New Roman" w:cs="Times New Roman"/>
          <w:sz w:val="26"/>
          <w:szCs w:val="26"/>
        </w:rPr>
        <w:t>next to</w:t>
      </w:r>
      <w:r w:rsidR="00480C10" w:rsidRPr="0091216B">
        <w:rPr>
          <w:rFonts w:ascii="Times New Roman" w:hAnsi="Times New Roman" w:cs="Times New Roman"/>
          <w:sz w:val="26"/>
          <w:szCs w:val="26"/>
        </w:rPr>
        <w:t xml:space="preserve"> </w:t>
      </w:r>
      <w:r w:rsidRPr="0091216B">
        <w:rPr>
          <w:rFonts w:ascii="Times New Roman" w:hAnsi="Times New Roman" w:cs="Times New Roman"/>
          <w:sz w:val="26"/>
          <w:szCs w:val="26"/>
        </w:rPr>
        <w:t xml:space="preserve">the on/off/volume. </w:t>
      </w:r>
    </w:p>
    <w:p w14:paraId="3BDFB6E2" w14:textId="77777777" w:rsidR="00717D66" w:rsidRPr="0091216B" w:rsidRDefault="00717D66" w:rsidP="002B004C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</w:p>
    <w:p w14:paraId="1077DA4A" w14:textId="4F492E87" w:rsidR="00717D66" w:rsidRPr="0091216B" w:rsidRDefault="00CC174E" w:rsidP="002B004C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</w:t>
      </w:r>
      <w:r w:rsidR="00717D66" w:rsidRPr="0091216B">
        <w:rPr>
          <w:rFonts w:ascii="Times New Roman" w:hAnsi="Times New Roman" w:cs="Times New Roman"/>
          <w:sz w:val="26"/>
          <w:szCs w:val="26"/>
        </w:rPr>
        <w:t>he</w:t>
      </w:r>
      <w:r>
        <w:rPr>
          <w:rFonts w:ascii="Times New Roman" w:hAnsi="Times New Roman" w:cs="Times New Roman"/>
          <w:sz w:val="26"/>
          <w:szCs w:val="26"/>
        </w:rPr>
        <w:t xml:space="preserve"> black</w:t>
      </w:r>
      <w:r w:rsidR="00717D66" w:rsidRPr="0091216B">
        <w:rPr>
          <w:rFonts w:ascii="Times New Roman" w:hAnsi="Times New Roman" w:cs="Times New Roman"/>
          <w:sz w:val="26"/>
          <w:szCs w:val="26"/>
        </w:rPr>
        <w:t xml:space="preserve"> “P</w:t>
      </w:r>
      <w:r>
        <w:rPr>
          <w:rFonts w:ascii="Times New Roman" w:hAnsi="Times New Roman" w:cs="Times New Roman"/>
          <w:sz w:val="26"/>
          <w:szCs w:val="26"/>
        </w:rPr>
        <w:t>ress</w:t>
      </w:r>
      <w:r w:rsidR="00717D66" w:rsidRPr="0091216B">
        <w:rPr>
          <w:rFonts w:ascii="Times New Roman" w:hAnsi="Times New Roman" w:cs="Times New Roman"/>
          <w:sz w:val="26"/>
          <w:szCs w:val="26"/>
        </w:rPr>
        <w:t xml:space="preserve"> </w:t>
      </w:r>
      <w:r w:rsidR="003675A9" w:rsidRPr="0091216B">
        <w:rPr>
          <w:rFonts w:ascii="Times New Roman" w:hAnsi="Times New Roman" w:cs="Times New Roman"/>
          <w:sz w:val="26"/>
          <w:szCs w:val="26"/>
        </w:rPr>
        <w:t>to</w:t>
      </w:r>
      <w:r w:rsidR="00717D66" w:rsidRPr="0091216B">
        <w:rPr>
          <w:rFonts w:ascii="Times New Roman" w:hAnsi="Times New Roman" w:cs="Times New Roman"/>
          <w:sz w:val="26"/>
          <w:szCs w:val="26"/>
        </w:rPr>
        <w:t xml:space="preserve"> Talk” (PTT) button found on the side</w:t>
      </w:r>
      <w:r w:rsidR="008D34F9" w:rsidRPr="0091216B">
        <w:rPr>
          <w:rFonts w:ascii="Times New Roman" w:hAnsi="Times New Roman" w:cs="Times New Roman"/>
          <w:sz w:val="26"/>
          <w:szCs w:val="26"/>
        </w:rPr>
        <w:t xml:space="preserve"> of the </w:t>
      </w:r>
      <w:r w:rsidR="00AA5880">
        <w:rPr>
          <w:rFonts w:ascii="Times New Roman" w:hAnsi="Times New Roman" w:cs="Times New Roman"/>
          <w:sz w:val="26"/>
          <w:szCs w:val="26"/>
        </w:rPr>
        <w:t>radio</w:t>
      </w:r>
      <w:r w:rsidR="00717D66" w:rsidRPr="0091216B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0FE08B8" w14:textId="77777777" w:rsidR="00717D66" w:rsidRPr="0091216B" w:rsidRDefault="00717D66" w:rsidP="00717D66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0CA171C2" w14:textId="65AE7A94" w:rsidR="00480C10" w:rsidRPr="0091216B" w:rsidRDefault="008D34F9" w:rsidP="00480C1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91216B">
        <w:rPr>
          <w:rFonts w:ascii="Times New Roman" w:hAnsi="Times New Roman" w:cs="Times New Roman"/>
          <w:sz w:val="26"/>
          <w:szCs w:val="26"/>
        </w:rPr>
        <w:t xml:space="preserve">Adjust the volume level </w:t>
      </w:r>
      <w:r w:rsidR="00C4506E">
        <w:rPr>
          <w:rFonts w:ascii="Times New Roman" w:hAnsi="Times New Roman" w:cs="Times New Roman"/>
          <w:sz w:val="26"/>
          <w:szCs w:val="26"/>
        </w:rPr>
        <w:t>so that it can be heard by those in the surrounding area</w:t>
      </w:r>
      <w:r w:rsidR="00B86856" w:rsidRPr="0091216B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895DD12" w14:textId="77777777" w:rsidR="00B57688" w:rsidRPr="0091216B" w:rsidRDefault="00B57688" w:rsidP="00B57688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184EBADB" w14:textId="54EFFD78" w:rsidR="00480C10" w:rsidRPr="0091216B" w:rsidRDefault="0048782C" w:rsidP="00480C1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 transmit a message, h</w:t>
      </w:r>
      <w:r w:rsidR="00717D66" w:rsidRPr="0091216B">
        <w:rPr>
          <w:rFonts w:ascii="Times New Roman" w:hAnsi="Times New Roman" w:cs="Times New Roman"/>
          <w:sz w:val="26"/>
          <w:szCs w:val="26"/>
        </w:rPr>
        <w:t>old the unit 2-3 inches from the mouth</w:t>
      </w:r>
      <w:r w:rsidR="00B063AD">
        <w:rPr>
          <w:rFonts w:ascii="Times New Roman" w:hAnsi="Times New Roman" w:cs="Times New Roman"/>
          <w:sz w:val="26"/>
          <w:szCs w:val="26"/>
        </w:rPr>
        <w:t>, push the PTT button,</w:t>
      </w:r>
      <w:r w:rsidR="00717D66" w:rsidRPr="0091216B">
        <w:rPr>
          <w:rFonts w:ascii="Times New Roman" w:hAnsi="Times New Roman" w:cs="Times New Roman"/>
          <w:sz w:val="26"/>
          <w:szCs w:val="26"/>
        </w:rPr>
        <w:t xml:space="preserve"> and speak in your normal level and in conversational English. </w:t>
      </w:r>
      <w:r w:rsidR="008D34F9" w:rsidRPr="0091216B">
        <w:rPr>
          <w:rFonts w:ascii="Times New Roman" w:hAnsi="Times New Roman" w:cs="Times New Roman"/>
          <w:sz w:val="26"/>
          <w:szCs w:val="26"/>
        </w:rPr>
        <w:t>(</w:t>
      </w:r>
      <w:r w:rsidR="00717D66" w:rsidRPr="0091216B">
        <w:rPr>
          <w:rFonts w:ascii="Times New Roman" w:hAnsi="Times New Roman" w:cs="Times New Roman"/>
          <w:sz w:val="26"/>
          <w:szCs w:val="26"/>
        </w:rPr>
        <w:t>Soft</w:t>
      </w:r>
      <w:r w:rsidR="00B86856" w:rsidRPr="0091216B">
        <w:rPr>
          <w:rFonts w:ascii="Times New Roman" w:hAnsi="Times New Roman" w:cs="Times New Roman"/>
          <w:sz w:val="26"/>
          <w:szCs w:val="26"/>
        </w:rPr>
        <w:t>er</w:t>
      </w:r>
      <w:r w:rsidR="00717D66" w:rsidRPr="0091216B">
        <w:rPr>
          <w:rFonts w:ascii="Times New Roman" w:hAnsi="Times New Roman" w:cs="Times New Roman"/>
          <w:sz w:val="26"/>
          <w:szCs w:val="26"/>
        </w:rPr>
        <w:t xml:space="preserve"> spoken individuals may need to project</w:t>
      </w:r>
      <w:r w:rsidR="0067653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louder</w:t>
      </w:r>
      <w:r w:rsidR="00717D66" w:rsidRPr="0091216B">
        <w:rPr>
          <w:rFonts w:ascii="Times New Roman" w:hAnsi="Times New Roman" w:cs="Times New Roman"/>
          <w:sz w:val="26"/>
          <w:szCs w:val="26"/>
        </w:rPr>
        <w:t xml:space="preserve"> to be heard effectively</w:t>
      </w:r>
      <w:r w:rsidR="0067653B">
        <w:rPr>
          <w:rFonts w:ascii="Times New Roman" w:hAnsi="Times New Roman" w:cs="Times New Roman"/>
          <w:sz w:val="26"/>
          <w:szCs w:val="26"/>
        </w:rPr>
        <w:t>.</w:t>
      </w:r>
      <w:r w:rsidR="008D34F9" w:rsidRPr="0091216B">
        <w:rPr>
          <w:rFonts w:ascii="Times New Roman" w:hAnsi="Times New Roman" w:cs="Times New Roman"/>
          <w:sz w:val="26"/>
          <w:szCs w:val="26"/>
        </w:rPr>
        <w:t>)</w:t>
      </w:r>
      <w:r w:rsidR="0067653B">
        <w:rPr>
          <w:rFonts w:ascii="Times New Roman" w:hAnsi="Times New Roman" w:cs="Times New Roman"/>
          <w:sz w:val="26"/>
          <w:szCs w:val="26"/>
        </w:rPr>
        <w:t xml:space="preserve"> Release the PTT button </w:t>
      </w:r>
      <w:r w:rsidR="00B063AD">
        <w:rPr>
          <w:rFonts w:ascii="Times New Roman" w:hAnsi="Times New Roman" w:cs="Times New Roman"/>
          <w:sz w:val="26"/>
          <w:szCs w:val="26"/>
        </w:rPr>
        <w:t>when finished.</w:t>
      </w:r>
      <w:r w:rsidR="008D34F9" w:rsidRPr="0091216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F6329B2" w14:textId="77777777" w:rsidR="00B57688" w:rsidRPr="0091216B" w:rsidRDefault="00B57688" w:rsidP="00B57688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3A4345BD" w14:textId="5F7C4C96" w:rsidR="008D34F9" w:rsidRPr="0091216B" w:rsidRDefault="003675A9" w:rsidP="00480C1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91216B">
        <w:rPr>
          <w:rFonts w:ascii="Times New Roman" w:hAnsi="Times New Roman" w:cs="Times New Roman"/>
          <w:sz w:val="26"/>
          <w:szCs w:val="26"/>
        </w:rPr>
        <w:t>Wait</w:t>
      </w:r>
      <w:r w:rsidR="008D34F9" w:rsidRPr="0091216B">
        <w:rPr>
          <w:rFonts w:ascii="Times New Roman" w:hAnsi="Times New Roman" w:cs="Times New Roman"/>
          <w:sz w:val="26"/>
          <w:szCs w:val="26"/>
        </w:rPr>
        <w:t xml:space="preserve"> one second after depressing the PTT button </w:t>
      </w:r>
      <w:r w:rsidRPr="0091216B">
        <w:rPr>
          <w:rFonts w:ascii="Times New Roman" w:hAnsi="Times New Roman" w:cs="Times New Roman"/>
          <w:sz w:val="26"/>
          <w:szCs w:val="26"/>
        </w:rPr>
        <w:t>before</w:t>
      </w:r>
      <w:r w:rsidR="008D34F9" w:rsidRPr="0091216B">
        <w:rPr>
          <w:rFonts w:ascii="Times New Roman" w:hAnsi="Times New Roman" w:cs="Times New Roman"/>
          <w:sz w:val="26"/>
          <w:szCs w:val="26"/>
        </w:rPr>
        <w:t xml:space="preserve"> </w:t>
      </w:r>
      <w:r w:rsidRPr="0091216B">
        <w:rPr>
          <w:rFonts w:ascii="Times New Roman" w:hAnsi="Times New Roman" w:cs="Times New Roman"/>
          <w:sz w:val="26"/>
          <w:szCs w:val="26"/>
        </w:rPr>
        <w:t>you speak</w:t>
      </w:r>
      <w:r w:rsidR="008D34F9" w:rsidRPr="0091216B">
        <w:rPr>
          <w:rFonts w:ascii="Times New Roman" w:hAnsi="Times New Roman" w:cs="Times New Roman"/>
          <w:sz w:val="26"/>
          <w:szCs w:val="26"/>
        </w:rPr>
        <w:t>. Wait at least several seconds if you do not immediately hear a response</w:t>
      </w:r>
      <w:r w:rsidRPr="0091216B">
        <w:rPr>
          <w:rFonts w:ascii="Times New Roman" w:hAnsi="Times New Roman" w:cs="Times New Roman"/>
          <w:sz w:val="26"/>
          <w:szCs w:val="26"/>
        </w:rPr>
        <w:t xml:space="preserve"> before repeating a message.</w:t>
      </w:r>
    </w:p>
    <w:p w14:paraId="41D746B7" w14:textId="3E92ECE3" w:rsidR="00B57688" w:rsidRPr="0091216B" w:rsidRDefault="002E3E13" w:rsidP="00B57688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38F1E16" wp14:editId="60DB590E">
            <wp:simplePos x="0" y="0"/>
            <wp:positionH relativeFrom="margin">
              <wp:posOffset>933450</wp:posOffset>
            </wp:positionH>
            <wp:positionV relativeFrom="paragraph">
              <wp:posOffset>138776</wp:posOffset>
            </wp:positionV>
            <wp:extent cx="4156451" cy="38290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1" t="16272" r="60577" b="28127"/>
                    <a:stretch/>
                  </pic:blipFill>
                  <pic:spPr bwMode="auto">
                    <a:xfrm>
                      <a:off x="0" y="0"/>
                      <a:ext cx="4156451" cy="3829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C0B943" w14:textId="77777777" w:rsidR="0091216B" w:rsidRPr="0091216B" w:rsidRDefault="0091216B" w:rsidP="0091216B">
      <w:pPr>
        <w:rPr>
          <w:rFonts w:ascii="Times New Roman" w:hAnsi="Times New Roman" w:cs="Times New Roman"/>
          <w:b/>
          <w:sz w:val="24"/>
          <w:szCs w:val="24"/>
        </w:rPr>
      </w:pPr>
    </w:p>
    <w:p w14:paraId="4E9036ED" w14:textId="77777777" w:rsidR="00B90067" w:rsidRDefault="00B90067" w:rsidP="00B57688">
      <w:pPr>
        <w:rPr>
          <w:rFonts w:ascii="Times New Roman" w:hAnsi="Times New Roman" w:cs="Times New Roman"/>
          <w:b/>
          <w:sz w:val="24"/>
          <w:szCs w:val="24"/>
        </w:rPr>
      </w:pPr>
    </w:p>
    <w:p w14:paraId="0D97F80B" w14:textId="77777777" w:rsidR="0091216B" w:rsidRDefault="0091216B" w:rsidP="00B57688">
      <w:pPr>
        <w:rPr>
          <w:rFonts w:ascii="Times New Roman" w:hAnsi="Times New Roman" w:cs="Times New Roman"/>
          <w:b/>
          <w:sz w:val="24"/>
          <w:szCs w:val="24"/>
        </w:rPr>
      </w:pPr>
    </w:p>
    <w:p w14:paraId="1A137E96" w14:textId="77777777" w:rsidR="00B90067" w:rsidRDefault="00B90067" w:rsidP="00B57688">
      <w:pPr>
        <w:rPr>
          <w:rFonts w:ascii="Times New Roman" w:hAnsi="Times New Roman" w:cs="Times New Roman"/>
          <w:b/>
          <w:sz w:val="24"/>
          <w:szCs w:val="24"/>
        </w:rPr>
      </w:pPr>
    </w:p>
    <w:p w14:paraId="78EC09FE" w14:textId="77777777" w:rsidR="00B90067" w:rsidRDefault="00B90067" w:rsidP="00B57688">
      <w:pPr>
        <w:rPr>
          <w:rFonts w:ascii="Times New Roman" w:hAnsi="Times New Roman" w:cs="Times New Roman"/>
          <w:b/>
          <w:sz w:val="24"/>
          <w:szCs w:val="24"/>
        </w:rPr>
      </w:pPr>
    </w:p>
    <w:p w14:paraId="12485CBF" w14:textId="77777777" w:rsidR="00B90067" w:rsidRDefault="00B90067" w:rsidP="0091216B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7D1ACE72" w14:textId="77777777" w:rsidR="0091216B" w:rsidRDefault="0091216B" w:rsidP="0091216B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042DF08D" w14:textId="33733B73" w:rsidR="00B90067" w:rsidRDefault="00782B61" w:rsidP="00782B61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BC8583" wp14:editId="77E4D299">
                <wp:simplePos x="0" y="0"/>
                <wp:positionH relativeFrom="column">
                  <wp:posOffset>1228725</wp:posOffset>
                </wp:positionH>
                <wp:positionV relativeFrom="paragraph">
                  <wp:posOffset>34925</wp:posOffset>
                </wp:positionV>
                <wp:extent cx="1028700" cy="3810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565557" w14:textId="4D1AB93E" w:rsidR="00782B61" w:rsidRPr="00782B61" w:rsidRDefault="00782B61" w:rsidP="00782B61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782B61">
                              <w:rPr>
                                <w:color w:val="000000" w:themeColor="text1"/>
                                <w:sz w:val="24"/>
                              </w:rPr>
                              <w:t>Siren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 xml:space="preserve"> Sound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BC8583" id="Rectangle 5" o:spid="_x0000_s1026" style="position:absolute;left:0;text-align:left;margin-left:96.75pt;margin-top:2.75pt;width:81pt;height:30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" fillcolor="white [3212]" stroked="f" strokeweight="1pt">
                <v:textbox>
                  <w:txbxContent>
                    <w:p w14:paraId="04565557" w14:textId="4D1AB93E" w:rsidR="00782B61" w:rsidRPr="00782B61" w:rsidRDefault="00782B61" w:rsidP="00782B61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782B61">
                        <w:rPr>
                          <w:color w:val="000000" w:themeColor="text1"/>
                          <w:sz w:val="24"/>
                        </w:rPr>
                        <w:t>Siren</w:t>
                      </w:r>
                      <w:r>
                        <w:rPr>
                          <w:color w:val="000000" w:themeColor="text1"/>
                          <w:sz w:val="24"/>
                        </w:rPr>
                        <w:t xml:space="preserve"> Sound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24F716" wp14:editId="3E42A51A">
                <wp:simplePos x="0" y="0"/>
                <wp:positionH relativeFrom="column">
                  <wp:posOffset>1266825</wp:posOffset>
                </wp:positionH>
                <wp:positionV relativeFrom="paragraph">
                  <wp:posOffset>53975</wp:posOffset>
                </wp:positionV>
                <wp:extent cx="1019175" cy="2286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7DAD3A" id="Rectangle 4" o:spid="_x0000_s1026" style="position:absolute;margin-left:99.75pt;margin-top:4.25pt;width:80.2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" fillcolor="white [3212]" strokecolor="white [3212]" strokeweight="1pt"/>
            </w:pict>
          </mc:Fallback>
        </mc:AlternateContent>
      </w:r>
    </w:p>
    <w:p w14:paraId="410834B0" w14:textId="77777777" w:rsidR="00782B61" w:rsidRDefault="00782B61" w:rsidP="00782B61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71720AB1" w14:textId="77777777" w:rsidR="00B90067" w:rsidRPr="00B90067" w:rsidRDefault="00B90067" w:rsidP="00B57688">
      <w:pPr>
        <w:rPr>
          <w:rFonts w:ascii="Times New Roman" w:hAnsi="Times New Roman" w:cs="Times New Roman"/>
          <w:b/>
          <w:sz w:val="24"/>
          <w:szCs w:val="24"/>
        </w:rPr>
      </w:pPr>
    </w:p>
    <w:p w14:paraId="3F110E5A" w14:textId="77777777" w:rsidR="0070593A" w:rsidRPr="0091216B" w:rsidRDefault="00CF10B9" w:rsidP="003675A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1216B">
        <w:rPr>
          <w:rFonts w:ascii="Times New Roman" w:hAnsi="Times New Roman" w:cs="Times New Roman"/>
          <w:b/>
          <w:sz w:val="32"/>
          <w:szCs w:val="24"/>
        </w:rPr>
        <w:t xml:space="preserve">General </w:t>
      </w:r>
      <w:r w:rsidR="003675A9" w:rsidRPr="0091216B">
        <w:rPr>
          <w:rFonts w:ascii="Times New Roman" w:hAnsi="Times New Roman" w:cs="Times New Roman"/>
          <w:b/>
          <w:sz w:val="32"/>
          <w:szCs w:val="24"/>
        </w:rPr>
        <w:t xml:space="preserve">Radio </w:t>
      </w:r>
      <w:r w:rsidR="0070593A" w:rsidRPr="0091216B">
        <w:rPr>
          <w:rFonts w:ascii="Times New Roman" w:hAnsi="Times New Roman" w:cs="Times New Roman"/>
          <w:b/>
          <w:sz w:val="32"/>
          <w:szCs w:val="24"/>
        </w:rPr>
        <w:t>Usage</w:t>
      </w:r>
      <w:r w:rsidRPr="0091216B">
        <w:rPr>
          <w:rFonts w:ascii="Times New Roman" w:hAnsi="Times New Roman" w:cs="Times New Roman"/>
          <w:b/>
          <w:sz w:val="32"/>
          <w:szCs w:val="24"/>
        </w:rPr>
        <w:t xml:space="preserve"> Guidelines</w:t>
      </w:r>
    </w:p>
    <w:p w14:paraId="0C607BD3" w14:textId="77777777" w:rsidR="0091216B" w:rsidRPr="00B90067" w:rsidRDefault="0091216B" w:rsidP="003675A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D202747" w14:textId="77777777" w:rsidR="007644AA" w:rsidRDefault="007644AA" w:rsidP="0070593A">
      <w:pPr>
        <w:rPr>
          <w:rFonts w:ascii="Times New Roman" w:hAnsi="Times New Roman" w:cs="Times New Roman"/>
          <w:sz w:val="26"/>
          <w:szCs w:val="26"/>
        </w:rPr>
      </w:pPr>
    </w:p>
    <w:p w14:paraId="438A1D6B" w14:textId="77777777" w:rsidR="007644AA" w:rsidRDefault="007644AA" w:rsidP="0070593A">
      <w:pPr>
        <w:rPr>
          <w:rFonts w:ascii="Times New Roman" w:hAnsi="Times New Roman" w:cs="Times New Roman"/>
          <w:sz w:val="26"/>
          <w:szCs w:val="26"/>
        </w:rPr>
      </w:pPr>
    </w:p>
    <w:p w14:paraId="00B6CED5" w14:textId="77777777" w:rsidR="00CF6DB6" w:rsidRDefault="003B44C9" w:rsidP="00717D6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If you need to contact State Security during an emergency, switch to Channel 16. </w:t>
      </w:r>
    </w:p>
    <w:p w14:paraId="6A954BB7" w14:textId="03918563" w:rsidR="008D34F9" w:rsidRPr="0091216B" w:rsidRDefault="00C45D38" w:rsidP="00717D66">
      <w:pPr>
        <w:rPr>
          <w:rFonts w:ascii="Times New Roman" w:hAnsi="Times New Roman" w:cs="Times New Roman"/>
          <w:sz w:val="26"/>
          <w:szCs w:val="26"/>
        </w:rPr>
      </w:pPr>
      <w:r w:rsidRPr="0091216B">
        <w:rPr>
          <w:rFonts w:ascii="Times New Roman" w:hAnsi="Times New Roman" w:cs="Times New Roman"/>
          <w:sz w:val="26"/>
          <w:szCs w:val="26"/>
        </w:rPr>
        <w:t>“Security</w:t>
      </w:r>
      <w:r w:rsidR="00243448">
        <w:rPr>
          <w:rFonts w:ascii="Times New Roman" w:hAnsi="Times New Roman" w:cs="Times New Roman"/>
          <w:sz w:val="26"/>
          <w:szCs w:val="26"/>
        </w:rPr>
        <w:t>,</w:t>
      </w:r>
      <w:r w:rsidRPr="0091216B">
        <w:rPr>
          <w:rFonts w:ascii="Times New Roman" w:hAnsi="Times New Roman" w:cs="Times New Roman"/>
          <w:sz w:val="26"/>
          <w:szCs w:val="26"/>
        </w:rPr>
        <w:t xml:space="preserve"> </w:t>
      </w:r>
      <w:r w:rsidR="003B44C9">
        <w:rPr>
          <w:rFonts w:ascii="Times New Roman" w:hAnsi="Times New Roman" w:cs="Times New Roman"/>
          <w:sz w:val="26"/>
          <w:szCs w:val="26"/>
        </w:rPr>
        <w:t xml:space="preserve">this is </w:t>
      </w:r>
      <w:r w:rsidRPr="0091216B">
        <w:rPr>
          <w:rFonts w:ascii="Times New Roman" w:hAnsi="Times New Roman" w:cs="Times New Roman"/>
          <w:sz w:val="26"/>
          <w:szCs w:val="26"/>
        </w:rPr>
        <w:t>Child support 4</w:t>
      </w:r>
      <w:r w:rsidRPr="0091216B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Pr="0091216B">
        <w:rPr>
          <w:rFonts w:ascii="Times New Roman" w:hAnsi="Times New Roman" w:cs="Times New Roman"/>
          <w:sz w:val="26"/>
          <w:szCs w:val="26"/>
        </w:rPr>
        <w:t xml:space="preserve"> floor</w:t>
      </w:r>
      <w:r w:rsidR="00CF6DB6">
        <w:rPr>
          <w:rFonts w:ascii="Times New Roman" w:hAnsi="Times New Roman" w:cs="Times New Roman"/>
          <w:sz w:val="26"/>
          <w:szCs w:val="26"/>
        </w:rPr>
        <w:t xml:space="preserve"> and need _______</w:t>
      </w:r>
      <w:r w:rsidRPr="0091216B">
        <w:rPr>
          <w:rFonts w:ascii="Times New Roman" w:hAnsi="Times New Roman" w:cs="Times New Roman"/>
          <w:sz w:val="26"/>
          <w:szCs w:val="26"/>
        </w:rPr>
        <w:t>”</w:t>
      </w:r>
    </w:p>
    <w:p w14:paraId="7C8688B0" w14:textId="09E6988A" w:rsidR="0091216B" w:rsidRDefault="0091216B" w:rsidP="0091216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Try to</w:t>
      </w:r>
      <w:r w:rsidR="00B57688" w:rsidRPr="0091216B">
        <w:rPr>
          <w:rFonts w:ascii="Times New Roman" w:hAnsi="Times New Roman" w:cs="Times New Roman"/>
          <w:sz w:val="26"/>
          <w:szCs w:val="26"/>
        </w:rPr>
        <w:t xml:space="preserve"> </w:t>
      </w:r>
      <w:r w:rsidR="00B90067" w:rsidRPr="0091216B">
        <w:rPr>
          <w:rFonts w:ascii="Times New Roman" w:hAnsi="Times New Roman" w:cs="Times New Roman"/>
          <w:sz w:val="26"/>
          <w:szCs w:val="26"/>
        </w:rPr>
        <w:t xml:space="preserve">provide </w:t>
      </w:r>
      <w:r w:rsidR="00B57688" w:rsidRPr="0091216B">
        <w:rPr>
          <w:rFonts w:ascii="Times New Roman" w:hAnsi="Times New Roman" w:cs="Times New Roman"/>
          <w:sz w:val="26"/>
          <w:szCs w:val="26"/>
        </w:rPr>
        <w:t xml:space="preserve">additional information explaining the reason </w:t>
      </w:r>
      <w:r w:rsidR="00CF6DB6">
        <w:rPr>
          <w:rFonts w:ascii="Times New Roman" w:hAnsi="Times New Roman" w:cs="Times New Roman"/>
          <w:sz w:val="26"/>
          <w:szCs w:val="26"/>
        </w:rPr>
        <w:t>for contacting S</w:t>
      </w:r>
      <w:r w:rsidR="00B57688" w:rsidRPr="0091216B">
        <w:rPr>
          <w:rFonts w:ascii="Times New Roman" w:hAnsi="Times New Roman" w:cs="Times New Roman"/>
          <w:sz w:val="26"/>
          <w:szCs w:val="26"/>
        </w:rPr>
        <w:t>ecurit</w:t>
      </w:r>
      <w:r w:rsidR="00CF6DB6">
        <w:rPr>
          <w:rFonts w:ascii="Times New Roman" w:hAnsi="Times New Roman" w:cs="Times New Roman"/>
          <w:sz w:val="26"/>
          <w:szCs w:val="26"/>
        </w:rPr>
        <w:t>y</w:t>
      </w:r>
      <w:r w:rsidR="005B6F0C">
        <w:rPr>
          <w:rFonts w:ascii="Times New Roman" w:hAnsi="Times New Roman" w:cs="Times New Roman"/>
          <w:sz w:val="26"/>
          <w:szCs w:val="26"/>
        </w:rPr>
        <w:t xml:space="preserve">. </w:t>
      </w:r>
      <w:r w:rsidR="00B57688" w:rsidRPr="0091216B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5036C6A4" w14:textId="4BA3201C" w:rsidR="00B57688" w:rsidRPr="0091216B" w:rsidRDefault="00B57688" w:rsidP="00717D66">
      <w:pPr>
        <w:rPr>
          <w:rFonts w:ascii="Times New Roman" w:hAnsi="Times New Roman" w:cs="Times New Roman"/>
          <w:sz w:val="26"/>
          <w:szCs w:val="26"/>
        </w:rPr>
      </w:pPr>
      <w:r w:rsidRPr="0091216B">
        <w:rPr>
          <w:rFonts w:ascii="Times New Roman" w:hAnsi="Times New Roman" w:cs="Times New Roman"/>
          <w:i/>
          <w:sz w:val="26"/>
          <w:szCs w:val="26"/>
        </w:rPr>
        <w:t>“</w:t>
      </w:r>
      <w:r w:rsidR="007F439A" w:rsidRPr="0091216B">
        <w:rPr>
          <w:rFonts w:ascii="Times New Roman" w:hAnsi="Times New Roman" w:cs="Times New Roman"/>
          <w:i/>
          <w:sz w:val="26"/>
          <w:szCs w:val="26"/>
        </w:rPr>
        <w:t xml:space="preserve">Need </w:t>
      </w:r>
      <w:r w:rsidRPr="0091216B">
        <w:rPr>
          <w:rFonts w:ascii="Times New Roman" w:hAnsi="Times New Roman" w:cs="Times New Roman"/>
          <w:i/>
          <w:sz w:val="26"/>
          <w:szCs w:val="26"/>
        </w:rPr>
        <w:t>Security Economics 3</w:t>
      </w:r>
      <w:r w:rsidRPr="0091216B">
        <w:rPr>
          <w:rFonts w:ascii="Times New Roman" w:hAnsi="Times New Roman" w:cs="Times New Roman"/>
          <w:i/>
          <w:sz w:val="26"/>
          <w:szCs w:val="26"/>
          <w:vertAlign w:val="superscript"/>
        </w:rPr>
        <w:t>rd</w:t>
      </w:r>
      <w:r w:rsidRPr="0091216B">
        <w:rPr>
          <w:rFonts w:ascii="Times New Roman" w:hAnsi="Times New Roman" w:cs="Times New Roman"/>
          <w:i/>
          <w:sz w:val="26"/>
          <w:szCs w:val="26"/>
        </w:rPr>
        <w:t xml:space="preserve"> floor</w:t>
      </w:r>
      <w:r w:rsidR="007F439A" w:rsidRPr="0091216B">
        <w:rPr>
          <w:rFonts w:ascii="Times New Roman" w:hAnsi="Times New Roman" w:cs="Times New Roman"/>
          <w:i/>
          <w:sz w:val="26"/>
          <w:szCs w:val="26"/>
        </w:rPr>
        <w:t xml:space="preserve"> two men</w:t>
      </w:r>
      <w:r w:rsidRPr="0091216B">
        <w:rPr>
          <w:rFonts w:ascii="Times New Roman" w:hAnsi="Times New Roman" w:cs="Times New Roman"/>
          <w:i/>
          <w:sz w:val="26"/>
          <w:szCs w:val="26"/>
        </w:rPr>
        <w:t xml:space="preserve"> fight</w:t>
      </w:r>
      <w:r w:rsidR="007F439A" w:rsidRPr="0091216B">
        <w:rPr>
          <w:rFonts w:ascii="Times New Roman" w:hAnsi="Times New Roman" w:cs="Times New Roman"/>
          <w:i/>
          <w:sz w:val="26"/>
          <w:szCs w:val="26"/>
        </w:rPr>
        <w:t>ing</w:t>
      </w:r>
      <w:r w:rsidRPr="0091216B">
        <w:rPr>
          <w:rFonts w:ascii="Times New Roman" w:hAnsi="Times New Roman" w:cs="Times New Roman"/>
          <w:sz w:val="26"/>
          <w:szCs w:val="26"/>
        </w:rPr>
        <w:t>”</w:t>
      </w:r>
      <w:r w:rsidR="005B6F0C">
        <w:rPr>
          <w:rFonts w:ascii="Times New Roman" w:hAnsi="Times New Roman" w:cs="Times New Roman"/>
          <w:sz w:val="26"/>
          <w:szCs w:val="26"/>
        </w:rPr>
        <w:t>.</w:t>
      </w:r>
    </w:p>
    <w:p w14:paraId="72F6B965" w14:textId="77777777" w:rsidR="005B6F0C" w:rsidRDefault="005B6F0C" w:rsidP="0091216B">
      <w:pPr>
        <w:rPr>
          <w:rFonts w:ascii="Times New Roman" w:hAnsi="Times New Roman" w:cs="Times New Roman"/>
          <w:sz w:val="26"/>
          <w:szCs w:val="26"/>
        </w:rPr>
      </w:pPr>
    </w:p>
    <w:p w14:paraId="05976A24" w14:textId="62C67801" w:rsidR="0091216B" w:rsidRPr="0091216B" w:rsidRDefault="0091216B" w:rsidP="0091216B">
      <w:pPr>
        <w:rPr>
          <w:rFonts w:ascii="Times New Roman" w:hAnsi="Times New Roman" w:cs="Times New Roman"/>
          <w:sz w:val="26"/>
          <w:szCs w:val="26"/>
        </w:rPr>
      </w:pPr>
      <w:r w:rsidRPr="0091216B">
        <w:rPr>
          <w:rFonts w:ascii="Times New Roman" w:hAnsi="Times New Roman" w:cs="Times New Roman"/>
          <w:sz w:val="26"/>
          <w:szCs w:val="26"/>
        </w:rPr>
        <w:t xml:space="preserve">The call for employees to return to </w:t>
      </w:r>
      <w:r>
        <w:rPr>
          <w:rFonts w:ascii="Times New Roman" w:hAnsi="Times New Roman" w:cs="Times New Roman"/>
          <w:sz w:val="26"/>
          <w:szCs w:val="26"/>
        </w:rPr>
        <w:t>their</w:t>
      </w:r>
      <w:r w:rsidRPr="0091216B">
        <w:rPr>
          <w:rFonts w:ascii="Times New Roman" w:hAnsi="Times New Roman" w:cs="Times New Roman"/>
          <w:sz w:val="26"/>
          <w:szCs w:val="26"/>
        </w:rPr>
        <w:t xml:space="preserve"> work station shall be made by an ECM or other designated supervisor over the radio. </w:t>
      </w:r>
    </w:p>
    <w:p w14:paraId="1CCFACEA" w14:textId="33E9F43C" w:rsidR="007F439A" w:rsidRPr="0091216B" w:rsidRDefault="007F439A" w:rsidP="007F439A">
      <w:pPr>
        <w:rPr>
          <w:rFonts w:ascii="Times New Roman" w:hAnsi="Times New Roman" w:cs="Times New Roman"/>
          <w:sz w:val="26"/>
          <w:szCs w:val="26"/>
        </w:rPr>
      </w:pPr>
      <w:r w:rsidRPr="0091216B">
        <w:rPr>
          <w:rFonts w:ascii="Times New Roman" w:hAnsi="Times New Roman" w:cs="Times New Roman"/>
          <w:sz w:val="26"/>
          <w:szCs w:val="26"/>
        </w:rPr>
        <w:t xml:space="preserve">Rule of Thumb:  If something happens near you that everyone in the building needs to know, just pick up the radio, push the </w:t>
      </w:r>
      <w:r w:rsidR="00441C99">
        <w:rPr>
          <w:rFonts w:ascii="Times New Roman" w:hAnsi="Times New Roman" w:cs="Times New Roman"/>
          <w:sz w:val="26"/>
          <w:szCs w:val="26"/>
        </w:rPr>
        <w:t>PTT</w:t>
      </w:r>
      <w:r w:rsidRPr="0091216B">
        <w:rPr>
          <w:rFonts w:ascii="Times New Roman" w:hAnsi="Times New Roman" w:cs="Times New Roman"/>
          <w:sz w:val="26"/>
          <w:szCs w:val="26"/>
        </w:rPr>
        <w:t xml:space="preserve"> button on the side, and talk normally in regular sentences to simply let everyone know.  </w:t>
      </w:r>
    </w:p>
    <w:p w14:paraId="66294B92" w14:textId="77777777" w:rsidR="00425FC5" w:rsidRPr="00FE77FC" w:rsidRDefault="001D6254" w:rsidP="00717D66">
      <w:pPr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FE77FC">
        <w:rPr>
          <w:rFonts w:ascii="Times New Roman" w:hAnsi="Times New Roman" w:cs="Times New Roman"/>
          <w:b/>
          <w:sz w:val="26"/>
          <w:szCs w:val="26"/>
          <w:highlight w:val="yellow"/>
        </w:rPr>
        <w:t>Caution</w:t>
      </w:r>
      <w:r w:rsidR="00CF10B9" w:rsidRPr="00FE77FC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: </w:t>
      </w:r>
      <w:r w:rsidRPr="00FE77FC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If you suspect a potential propane or natural gas leak, </w:t>
      </w:r>
      <w:r w:rsidR="00CF10B9" w:rsidRPr="00FE77FC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turn off and </w:t>
      </w:r>
      <w:r w:rsidRPr="00FE77FC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do not transmit on your </w:t>
      </w:r>
      <w:r w:rsidR="00CF10B9" w:rsidRPr="00FE77FC">
        <w:rPr>
          <w:rFonts w:ascii="Times New Roman" w:hAnsi="Times New Roman" w:cs="Times New Roman"/>
          <w:b/>
          <w:sz w:val="26"/>
          <w:szCs w:val="26"/>
          <w:highlight w:val="yellow"/>
        </w:rPr>
        <w:t>two-way radio</w:t>
      </w:r>
      <w:r w:rsidRPr="00FE77FC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. </w:t>
      </w:r>
      <w:r w:rsidR="00CF10B9" w:rsidRPr="00FE77FC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r w:rsidRPr="00FE77FC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Evacuate </w:t>
      </w:r>
      <w:r w:rsidR="00CF10B9" w:rsidRPr="00FE77FC">
        <w:rPr>
          <w:rFonts w:ascii="Times New Roman" w:hAnsi="Times New Roman" w:cs="Times New Roman"/>
          <w:b/>
          <w:sz w:val="26"/>
          <w:szCs w:val="26"/>
          <w:highlight w:val="yellow"/>
        </w:rPr>
        <w:t>away from the leak before turning your radio back on</w:t>
      </w:r>
      <w:r w:rsidRPr="00FE77FC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. </w:t>
      </w:r>
    </w:p>
    <w:p w14:paraId="59451394" w14:textId="390B20B0" w:rsidR="007F439A" w:rsidRPr="0091216B" w:rsidRDefault="007F439A" w:rsidP="00717D66">
      <w:pPr>
        <w:rPr>
          <w:rFonts w:ascii="Times New Roman" w:hAnsi="Times New Roman" w:cs="Times New Roman"/>
          <w:b/>
          <w:sz w:val="26"/>
          <w:szCs w:val="26"/>
        </w:rPr>
      </w:pPr>
      <w:r w:rsidRPr="00FE77FC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If police, fire dept, or an ambulance is needed, </w:t>
      </w:r>
      <w:r w:rsidRPr="00FE77FC">
        <w:rPr>
          <w:rFonts w:ascii="Times New Roman" w:hAnsi="Times New Roman" w:cs="Times New Roman"/>
          <w:b/>
          <w:i/>
          <w:sz w:val="26"/>
          <w:szCs w:val="26"/>
          <w:highlight w:val="yellow"/>
        </w:rPr>
        <w:t>always</w:t>
      </w:r>
      <w:r w:rsidRPr="00FE77FC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call 911 </w:t>
      </w:r>
      <w:r w:rsidR="00441C99">
        <w:rPr>
          <w:rFonts w:ascii="Times New Roman" w:hAnsi="Times New Roman" w:cs="Times New Roman"/>
          <w:b/>
          <w:sz w:val="26"/>
          <w:szCs w:val="26"/>
          <w:highlight w:val="yellow"/>
        </w:rPr>
        <w:t>before</w:t>
      </w:r>
      <w:r w:rsidRPr="00FE77FC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using the radio.</w:t>
      </w:r>
    </w:p>
    <w:p w14:paraId="4A0CF20D" w14:textId="54E7BB68" w:rsidR="00EF702D" w:rsidRPr="0091216B" w:rsidRDefault="00EF702D" w:rsidP="00717D66">
      <w:pPr>
        <w:rPr>
          <w:rFonts w:ascii="Times New Roman" w:hAnsi="Times New Roman" w:cs="Times New Roman"/>
          <w:sz w:val="26"/>
          <w:szCs w:val="26"/>
        </w:rPr>
      </w:pPr>
      <w:r w:rsidRPr="0091216B">
        <w:rPr>
          <w:rFonts w:ascii="Times New Roman" w:hAnsi="Times New Roman" w:cs="Times New Roman"/>
          <w:i/>
          <w:sz w:val="26"/>
          <w:szCs w:val="26"/>
        </w:rPr>
        <w:t>Reminder</w:t>
      </w:r>
      <w:r w:rsidR="007F439A" w:rsidRPr="0091216B">
        <w:rPr>
          <w:rFonts w:ascii="Times New Roman" w:hAnsi="Times New Roman" w:cs="Times New Roman"/>
          <w:sz w:val="26"/>
          <w:szCs w:val="26"/>
        </w:rPr>
        <w:t>:</w:t>
      </w:r>
      <w:r w:rsidRPr="0091216B">
        <w:rPr>
          <w:rFonts w:ascii="Times New Roman" w:hAnsi="Times New Roman" w:cs="Times New Roman"/>
          <w:sz w:val="26"/>
          <w:szCs w:val="26"/>
        </w:rPr>
        <w:t xml:space="preserve"> These radios operate on channels available to the public. No expectation of privacy can or should be assumed.</w:t>
      </w:r>
      <w:r w:rsidR="00CF10B9" w:rsidRPr="0091216B">
        <w:rPr>
          <w:rFonts w:ascii="Times New Roman" w:hAnsi="Times New Roman" w:cs="Times New Roman"/>
          <w:sz w:val="26"/>
          <w:szCs w:val="26"/>
        </w:rPr>
        <w:t xml:space="preserve">  Use of last names is generally discouraged.</w:t>
      </w:r>
      <w:r w:rsidRPr="0091216B">
        <w:rPr>
          <w:rFonts w:ascii="Times New Roman" w:hAnsi="Times New Roman" w:cs="Times New Roman"/>
          <w:sz w:val="26"/>
          <w:szCs w:val="26"/>
        </w:rPr>
        <w:t xml:space="preserve"> </w:t>
      </w:r>
      <w:r w:rsidR="00CF10B9" w:rsidRPr="0091216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1216B">
        <w:rPr>
          <w:rFonts w:ascii="Times New Roman" w:hAnsi="Times New Roman" w:cs="Times New Roman"/>
          <w:sz w:val="26"/>
          <w:szCs w:val="26"/>
        </w:rPr>
        <w:t>Remain professional at all times</w:t>
      </w:r>
      <w:proofErr w:type="gramEnd"/>
      <w:r w:rsidRPr="0091216B">
        <w:rPr>
          <w:rFonts w:ascii="Times New Roman" w:hAnsi="Times New Roman" w:cs="Times New Roman"/>
          <w:sz w:val="26"/>
          <w:szCs w:val="26"/>
        </w:rPr>
        <w:t xml:space="preserve"> and maintain composure. </w:t>
      </w:r>
    </w:p>
    <w:sectPr w:rsidR="00EF702D" w:rsidRPr="0091216B" w:rsidSect="00350A84">
      <w:footerReference w:type="default" r:id="rId13"/>
      <w:pgSz w:w="12240" w:h="15840"/>
      <w:pgMar w:top="900" w:right="1440" w:bottom="1440" w:left="1440" w:header="720" w:footer="1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2A1DC" w14:textId="77777777" w:rsidR="003C0857" w:rsidRDefault="003C0857" w:rsidP="00B90067">
      <w:pPr>
        <w:spacing w:after="0" w:line="240" w:lineRule="auto"/>
      </w:pPr>
      <w:r>
        <w:separator/>
      </w:r>
    </w:p>
  </w:endnote>
  <w:endnote w:type="continuationSeparator" w:id="0">
    <w:p w14:paraId="5BB5A7F4" w14:textId="77777777" w:rsidR="003C0857" w:rsidRDefault="003C0857" w:rsidP="00B90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87494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BA4AA5" w14:textId="0316C052" w:rsidR="0091216B" w:rsidRPr="00B90067" w:rsidRDefault="0091216B" w:rsidP="0091216B">
        <w:pPr>
          <w:pStyle w:val="Footer"/>
          <w:rPr>
            <w:rFonts w:ascii="Arial" w:hAnsi="Arial" w:cs="Arial"/>
            <w:color w:val="A6A6A6" w:themeColor="background1" w:themeShade="A6"/>
            <w:sz w:val="18"/>
          </w:rPr>
        </w:pPr>
        <w:r>
          <w:rPr>
            <w:rFonts w:ascii="Arial" w:hAnsi="Arial" w:cs="Arial"/>
            <w:color w:val="A6A6A6" w:themeColor="background1" w:themeShade="A6"/>
            <w:sz w:val="18"/>
          </w:rPr>
          <w:t>P</w:t>
        </w:r>
        <w:r w:rsidRPr="00B90067">
          <w:rPr>
            <w:rFonts w:ascii="Arial" w:hAnsi="Arial" w:cs="Arial"/>
            <w:color w:val="A6A6A6" w:themeColor="background1" w:themeShade="A6"/>
            <w:sz w:val="18"/>
          </w:rPr>
          <w:t xml:space="preserve">ublished by the Office of </w:t>
        </w:r>
        <w:r w:rsidR="009B481B">
          <w:rPr>
            <w:rFonts w:ascii="Arial" w:hAnsi="Arial" w:cs="Arial"/>
            <w:color w:val="A6A6A6" w:themeColor="background1" w:themeShade="A6"/>
            <w:sz w:val="18"/>
          </w:rPr>
          <w:t xml:space="preserve">State </w:t>
        </w:r>
        <w:r w:rsidRPr="00B90067">
          <w:rPr>
            <w:rFonts w:ascii="Arial" w:hAnsi="Arial" w:cs="Arial"/>
            <w:color w:val="A6A6A6" w:themeColor="background1" w:themeShade="A6"/>
            <w:sz w:val="18"/>
          </w:rPr>
          <w:t>Security, Department of Buildings and General Services (BGS)</w:t>
        </w:r>
      </w:p>
      <w:p w14:paraId="64CE8E94" w14:textId="0EAEA901" w:rsidR="0091216B" w:rsidRPr="00B90067" w:rsidRDefault="0091216B" w:rsidP="0091216B">
        <w:pPr>
          <w:pStyle w:val="Footer"/>
          <w:rPr>
            <w:rFonts w:ascii="Arial" w:hAnsi="Arial" w:cs="Arial"/>
            <w:color w:val="A6A6A6" w:themeColor="background1" w:themeShade="A6"/>
            <w:sz w:val="18"/>
          </w:rPr>
        </w:pPr>
        <w:r w:rsidRPr="00B90067">
          <w:rPr>
            <w:rFonts w:ascii="Arial" w:hAnsi="Arial" w:cs="Arial"/>
            <w:color w:val="A6A6A6" w:themeColor="background1" w:themeShade="A6"/>
            <w:sz w:val="18"/>
          </w:rPr>
          <w:t>Ju</w:t>
        </w:r>
        <w:r w:rsidR="0058459A">
          <w:rPr>
            <w:rFonts w:ascii="Arial" w:hAnsi="Arial" w:cs="Arial"/>
            <w:color w:val="A6A6A6" w:themeColor="background1" w:themeShade="A6"/>
            <w:sz w:val="18"/>
          </w:rPr>
          <w:t>ly</w:t>
        </w:r>
        <w:r w:rsidR="009B481B">
          <w:rPr>
            <w:rFonts w:ascii="Arial" w:hAnsi="Arial" w:cs="Arial"/>
            <w:color w:val="A6A6A6" w:themeColor="background1" w:themeShade="A6"/>
            <w:sz w:val="18"/>
          </w:rPr>
          <w:t xml:space="preserve"> 26</w:t>
        </w:r>
        <w:r w:rsidR="009B481B" w:rsidRPr="009B481B">
          <w:rPr>
            <w:rFonts w:ascii="Arial" w:hAnsi="Arial" w:cs="Arial"/>
            <w:color w:val="A6A6A6" w:themeColor="background1" w:themeShade="A6"/>
            <w:sz w:val="18"/>
            <w:vertAlign w:val="superscript"/>
          </w:rPr>
          <w:t>th</w:t>
        </w:r>
        <w:r w:rsidR="009B481B">
          <w:rPr>
            <w:rFonts w:ascii="Arial" w:hAnsi="Arial" w:cs="Arial"/>
            <w:color w:val="A6A6A6" w:themeColor="background1" w:themeShade="A6"/>
            <w:sz w:val="18"/>
          </w:rPr>
          <w:t>,</w:t>
        </w:r>
        <w:r w:rsidRPr="00B90067">
          <w:rPr>
            <w:rFonts w:ascii="Arial" w:hAnsi="Arial" w:cs="Arial"/>
            <w:color w:val="A6A6A6" w:themeColor="background1" w:themeShade="A6"/>
            <w:sz w:val="18"/>
          </w:rPr>
          <w:t xml:space="preserve"> 2018, Version 1.</w:t>
        </w:r>
        <w:r w:rsidR="009B481B">
          <w:rPr>
            <w:rFonts w:ascii="Arial" w:hAnsi="Arial" w:cs="Arial"/>
            <w:color w:val="A6A6A6" w:themeColor="background1" w:themeShade="A6"/>
            <w:sz w:val="18"/>
          </w:rPr>
          <w:t>2</w:t>
        </w:r>
      </w:p>
      <w:p w14:paraId="6340C0AB" w14:textId="77777777" w:rsidR="0091216B" w:rsidRDefault="0091216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2C5875" w14:textId="77777777" w:rsidR="00B90067" w:rsidRPr="0091216B" w:rsidRDefault="00B90067" w:rsidP="00912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C1CD2" w14:textId="77777777" w:rsidR="003C0857" w:rsidRDefault="003C0857" w:rsidP="00B90067">
      <w:pPr>
        <w:spacing w:after="0" w:line="240" w:lineRule="auto"/>
      </w:pPr>
      <w:r>
        <w:separator/>
      </w:r>
    </w:p>
  </w:footnote>
  <w:footnote w:type="continuationSeparator" w:id="0">
    <w:p w14:paraId="0DC357D5" w14:textId="77777777" w:rsidR="003C0857" w:rsidRDefault="003C0857" w:rsidP="00B90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6FAF"/>
    <w:multiLevelType w:val="hybridMultilevel"/>
    <w:tmpl w:val="710A11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76E25"/>
    <w:multiLevelType w:val="hybridMultilevel"/>
    <w:tmpl w:val="710A11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322D0"/>
    <w:multiLevelType w:val="hybridMultilevel"/>
    <w:tmpl w:val="5A525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9749B"/>
    <w:multiLevelType w:val="hybridMultilevel"/>
    <w:tmpl w:val="9F60A9E8"/>
    <w:lvl w:ilvl="0" w:tplc="241217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C39"/>
    <w:rsid w:val="00013C17"/>
    <w:rsid w:val="00015AD6"/>
    <w:rsid w:val="0002754B"/>
    <w:rsid w:val="00071221"/>
    <w:rsid w:val="000A2FF4"/>
    <w:rsid w:val="000A5BCE"/>
    <w:rsid w:val="000D155B"/>
    <w:rsid w:val="001936BF"/>
    <w:rsid w:val="001B7114"/>
    <w:rsid w:val="001D6254"/>
    <w:rsid w:val="001F1D0C"/>
    <w:rsid w:val="00222629"/>
    <w:rsid w:val="0022713D"/>
    <w:rsid w:val="00243448"/>
    <w:rsid w:val="00247013"/>
    <w:rsid w:val="00293839"/>
    <w:rsid w:val="002B004C"/>
    <w:rsid w:val="002B3D6C"/>
    <w:rsid w:val="002D719E"/>
    <w:rsid w:val="002E3E13"/>
    <w:rsid w:val="00337805"/>
    <w:rsid w:val="00350A84"/>
    <w:rsid w:val="003675A9"/>
    <w:rsid w:val="00380156"/>
    <w:rsid w:val="003B44C9"/>
    <w:rsid w:val="003C0857"/>
    <w:rsid w:val="00425FC5"/>
    <w:rsid w:val="00441C99"/>
    <w:rsid w:val="00480C10"/>
    <w:rsid w:val="0048782C"/>
    <w:rsid w:val="00542E6D"/>
    <w:rsid w:val="0058459A"/>
    <w:rsid w:val="005B6F0C"/>
    <w:rsid w:val="005D1237"/>
    <w:rsid w:val="006333E2"/>
    <w:rsid w:val="00675343"/>
    <w:rsid w:val="0067653B"/>
    <w:rsid w:val="0069489D"/>
    <w:rsid w:val="00703040"/>
    <w:rsid w:val="0070593A"/>
    <w:rsid w:val="00717D66"/>
    <w:rsid w:val="00720CBB"/>
    <w:rsid w:val="00757A22"/>
    <w:rsid w:val="007644AA"/>
    <w:rsid w:val="00782B61"/>
    <w:rsid w:val="007A0846"/>
    <w:rsid w:val="007E1C39"/>
    <w:rsid w:val="007F439A"/>
    <w:rsid w:val="00823EBD"/>
    <w:rsid w:val="008A7825"/>
    <w:rsid w:val="008D34F9"/>
    <w:rsid w:val="008F6691"/>
    <w:rsid w:val="008F78DD"/>
    <w:rsid w:val="00901393"/>
    <w:rsid w:val="0091216B"/>
    <w:rsid w:val="009330C3"/>
    <w:rsid w:val="0096590A"/>
    <w:rsid w:val="009A69EF"/>
    <w:rsid w:val="009B01B1"/>
    <w:rsid w:val="009B481B"/>
    <w:rsid w:val="009D2950"/>
    <w:rsid w:val="00A41BF4"/>
    <w:rsid w:val="00A762E1"/>
    <w:rsid w:val="00AA5880"/>
    <w:rsid w:val="00AC3261"/>
    <w:rsid w:val="00AE6FF8"/>
    <w:rsid w:val="00B063AD"/>
    <w:rsid w:val="00B57688"/>
    <w:rsid w:val="00B86856"/>
    <w:rsid w:val="00B86AB9"/>
    <w:rsid w:val="00B90067"/>
    <w:rsid w:val="00C06347"/>
    <w:rsid w:val="00C4506E"/>
    <w:rsid w:val="00C45D38"/>
    <w:rsid w:val="00CA08F0"/>
    <w:rsid w:val="00CC01F5"/>
    <w:rsid w:val="00CC08E9"/>
    <w:rsid w:val="00CC174E"/>
    <w:rsid w:val="00CE4ECB"/>
    <w:rsid w:val="00CF10B9"/>
    <w:rsid w:val="00CF6DB6"/>
    <w:rsid w:val="00D067BD"/>
    <w:rsid w:val="00D11A91"/>
    <w:rsid w:val="00D161AA"/>
    <w:rsid w:val="00D6028F"/>
    <w:rsid w:val="00D91F3E"/>
    <w:rsid w:val="00DE28AE"/>
    <w:rsid w:val="00E02AB9"/>
    <w:rsid w:val="00E4723C"/>
    <w:rsid w:val="00E76561"/>
    <w:rsid w:val="00EB121D"/>
    <w:rsid w:val="00EF4247"/>
    <w:rsid w:val="00EF702D"/>
    <w:rsid w:val="00F12768"/>
    <w:rsid w:val="00F46448"/>
    <w:rsid w:val="00F70978"/>
    <w:rsid w:val="00FE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3801CB"/>
  <w15:chartTrackingRefBased/>
  <w15:docId w15:val="{12AD86BE-E296-47DA-B394-BAC3993B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C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0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067"/>
  </w:style>
  <w:style w:type="paragraph" w:styleId="Footer">
    <w:name w:val="footer"/>
    <w:basedOn w:val="Normal"/>
    <w:link w:val="FooterChar"/>
    <w:uiPriority w:val="99"/>
    <w:unhideWhenUsed/>
    <w:rsid w:val="00B90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067"/>
  </w:style>
  <w:style w:type="paragraph" w:styleId="BalloonText">
    <w:name w:val="Balloon Text"/>
    <w:basedOn w:val="Normal"/>
    <w:link w:val="BalloonTextChar"/>
    <w:uiPriority w:val="99"/>
    <w:semiHidden/>
    <w:unhideWhenUsed/>
    <w:rsid w:val="00633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3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9DA44803554A478B644B24F5146B08" ma:contentTypeVersion="11" ma:contentTypeDescription="Create a new document." ma:contentTypeScope="" ma:versionID="522a2533ebedf263a5128a23ea4936d6">
  <xsd:schema xmlns:xsd="http://www.w3.org/2001/XMLSchema" xmlns:xs="http://www.w3.org/2001/XMLSchema" xmlns:p="http://schemas.microsoft.com/office/2006/metadata/properties" xmlns:ns2="1d0c8529-fe10-462f-af29-056ce4e55cd7" xmlns:ns3="84e0ee4b-1235-483d-8b20-7817a632f4f3" targetNamespace="http://schemas.microsoft.com/office/2006/metadata/properties" ma:root="true" ma:fieldsID="7cd7ed4e941ab6a9dbd70b6fd1b72a2a" ns2:_="" ns3:_="">
    <xsd:import namespace="1d0c8529-fe10-462f-af29-056ce4e55cd7"/>
    <xsd:import namespace="84e0ee4b-1235-483d-8b20-7817a632f4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c8529-fe10-462f-af29-056ce4e55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0ee4b-1235-483d-8b20-7817a632f4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D89CBB-0411-489F-8D6E-ED367301AD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8CAD08-D4A9-42A6-AB7C-A548229F9A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C212BD-50BE-4D8A-A42A-F08B5977E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c8529-fe10-462f-af29-056ce4e55cd7"/>
    <ds:schemaRef ds:uri="84e0ee4b-1235-483d-8b20-7817a632f4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Vermont</Company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Feiereisen, Christian</dc:creator>
  <cp:keywords/>
  <dc:description/>
  <cp:lastModifiedBy>Kristen LaJeunesse</cp:lastModifiedBy>
  <cp:revision>2</cp:revision>
  <cp:lastPrinted>2019-01-23T15:21:00Z</cp:lastPrinted>
  <dcterms:created xsi:type="dcterms:W3CDTF">2019-09-14T12:15:00Z</dcterms:created>
  <dcterms:modified xsi:type="dcterms:W3CDTF">2019-09-14T12:15:00Z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0x010100CE9DA44803554A478B644B24F5146B08</vt:lpwstr>
  </property>
</Properties>
</file>