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C8C402" w14:textId="703E247D"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1B0AD4EF" wp14:editId="1B5659E4">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6504547A" w14:textId="71529DD1" w:rsidR="00227AB1" w:rsidRPr="003C1911" w:rsidRDefault="00227AB1">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D4E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" fillcolor="white [3201]" stroked="f" strokeweight=".5pt">
                <v:textbox>
                  <w:txbxContent>
                    <w:p w14:paraId="6504547A" w14:textId="71529DD1" w:rsidR="00227AB1" w:rsidRPr="003C1911" w:rsidRDefault="00227AB1">
                      <w:pPr>
                        <w:rPr>
                          <w:b/>
                          <w:sz w:val="32"/>
                          <w:szCs w:val="32"/>
                        </w:rPr>
                      </w:pPr>
                      <w:r w:rsidRPr="003C1911">
                        <w:rPr>
                          <w:b/>
                          <w:sz w:val="32"/>
                          <w:szCs w:val="32"/>
                        </w:rPr>
                        <w:t>Exhibit C</w:t>
                      </w:r>
                    </w:p>
                  </w:txbxContent>
                </v:textbox>
              </v:shape>
            </w:pict>
          </mc:Fallback>
        </mc:AlternateContent>
      </w:r>
    </w:p>
    <w:p w14:paraId="5E768D3D" w14:textId="58676CB1" w:rsidR="00262392" w:rsidRDefault="00262392">
      <w:pPr>
        <w:rPr>
          <w:b/>
          <w:iCs/>
          <w:color w:val="1F4E79" w:themeColor="accent1" w:themeShade="80"/>
          <w:sz w:val="36"/>
          <w:szCs w:val="36"/>
        </w:rPr>
      </w:pPr>
    </w:p>
    <w:p w14:paraId="12C1B997" w14:textId="506E99C8" w:rsidR="00262392" w:rsidRDefault="00262392" w:rsidP="00262392">
      <w:pPr>
        <w:jc w:val="center"/>
        <w:rPr>
          <w:b/>
          <w:iCs/>
          <w:color w:val="1F4E79" w:themeColor="accent1" w:themeShade="80"/>
          <w:sz w:val="36"/>
          <w:szCs w:val="36"/>
        </w:rPr>
      </w:pPr>
      <w:r>
        <w:rPr>
          <w:noProof/>
        </w:rPr>
        <w:drawing>
          <wp:inline distT="0" distB="0" distL="0" distR="0" wp14:anchorId="3E0E6AA5" wp14:editId="0A37A925">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D13482B" w14:textId="77777777" w:rsidR="00262392" w:rsidRDefault="00262392">
      <w:pPr>
        <w:rPr>
          <w:b/>
          <w:iCs/>
          <w:color w:val="1F4E79" w:themeColor="accent1" w:themeShade="80"/>
          <w:sz w:val="36"/>
          <w:szCs w:val="36"/>
        </w:rPr>
      </w:pPr>
    </w:p>
    <w:p w14:paraId="1B88863D" w14:textId="51954F1A"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6CCB0404" w14:textId="4F77CC06" w:rsidR="00262392" w:rsidRDefault="00262392">
      <w:pPr>
        <w:rPr>
          <w:rFonts w:ascii="Times New Roman" w:hAnsi="Times New Roman" w:cs="Times New Roman"/>
          <w:b/>
          <w:iCs/>
          <w:color w:val="1F4E79" w:themeColor="accent1" w:themeShade="80"/>
          <w:sz w:val="36"/>
          <w:szCs w:val="36"/>
        </w:rPr>
      </w:pPr>
    </w:p>
    <w:p w14:paraId="6C4DBBC3"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DADBB9" w14:textId="6BAC26A8" w:rsidR="00262392" w:rsidRDefault="00262392">
      <w:pPr>
        <w:rPr>
          <w:rFonts w:ascii="Times New Roman" w:hAnsi="Times New Roman" w:cs="Times New Roman"/>
          <w:b/>
          <w:iCs/>
          <w:color w:val="1F4E79" w:themeColor="accent1" w:themeShade="80"/>
          <w:sz w:val="36"/>
          <w:szCs w:val="36"/>
        </w:rPr>
      </w:pPr>
    </w:p>
    <w:p w14:paraId="1F025799" w14:textId="77777777" w:rsidR="00EB31D2" w:rsidRDefault="00EB31D2" w:rsidP="00EB31D2">
      <w:pPr>
        <w:jc w:val="center"/>
        <w:rPr>
          <w:rFonts w:ascii="Times New Roman" w:hAnsi="Times New Roman" w:cs="Times New Roman"/>
          <w:b/>
          <w:iCs/>
          <w:sz w:val="36"/>
          <w:szCs w:val="36"/>
        </w:rPr>
      </w:pPr>
      <w:bookmarkStart w:id="1" w:name="_Hlk483740942"/>
      <w:r>
        <w:rPr>
          <w:rFonts w:ascii="Times New Roman" w:hAnsi="Times New Roman" w:cs="Times New Roman"/>
          <w:b/>
          <w:iCs/>
          <w:sz w:val="36"/>
          <w:szCs w:val="36"/>
        </w:rPr>
        <w:t>Request for Proposal Name:</w:t>
      </w:r>
    </w:p>
    <w:p w14:paraId="71ECA2A6" w14:textId="0EDF13AC" w:rsidR="00EB31D2" w:rsidRPr="00EB31D2" w:rsidRDefault="00EB31D2" w:rsidP="00EB31D2">
      <w:pPr>
        <w:jc w:val="center"/>
        <w:rPr>
          <w:rFonts w:ascii="Times New Roman" w:hAnsi="Times New Roman" w:cs="Times New Roman"/>
          <w:b/>
          <w:sz w:val="28"/>
          <w:szCs w:val="28"/>
        </w:rPr>
      </w:pPr>
      <w:r w:rsidRPr="00EB31D2">
        <w:rPr>
          <w:rFonts w:ascii="Times New Roman" w:hAnsi="Times New Roman" w:cs="Times New Roman"/>
          <w:b/>
          <w:sz w:val="36"/>
          <w:szCs w:val="36"/>
        </w:rPr>
        <w:t>eProcurement Solution and Implementation Services</w:t>
      </w:r>
      <w:bookmarkEnd w:id="1"/>
    </w:p>
    <w:p w14:paraId="56C8B6A6" w14:textId="1A63637E" w:rsidR="006C2E63" w:rsidRPr="00262392" w:rsidRDefault="006C2E63" w:rsidP="00376893">
      <w:pPr>
        <w:jc w:val="center"/>
        <w:rPr>
          <w:rFonts w:ascii="Times New Roman" w:hAnsi="Times New Roman" w:cs="Times New Roman"/>
          <w:iCs/>
          <w:color w:val="1F4E79" w:themeColor="accent1" w:themeShade="80"/>
          <w:sz w:val="32"/>
          <w:szCs w:val="32"/>
        </w:rPr>
      </w:pPr>
    </w:p>
    <w:p w14:paraId="678ED5B5" w14:textId="42EFB43C" w:rsidR="00AB6690" w:rsidRPr="00262392" w:rsidRDefault="00AB6690">
      <w:pPr>
        <w:rPr>
          <w:rFonts w:ascii="Times New Roman" w:hAnsi="Times New Roman" w:cs="Times New Roman"/>
          <w:b/>
          <w:iCs/>
          <w:color w:val="1F4E79" w:themeColor="accent1" w:themeShade="80"/>
          <w:sz w:val="36"/>
          <w:szCs w:val="36"/>
        </w:rPr>
      </w:pPr>
    </w:p>
    <w:p w14:paraId="41184B36"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0FF5F828" w14:textId="1EDEC069"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4203E6FE" w14:textId="0C147211"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38F7A53C" w14:textId="77777777" w:rsidR="000E12B2" w:rsidRPr="00FF7B91" w:rsidRDefault="000E12B2" w:rsidP="20191C58">
      <w:pPr>
        <w:rPr>
          <w:rFonts w:ascii="Times New Roman" w:hAnsi="Times New Roman" w:cs="Times New Roman"/>
          <w:sz w:val="28"/>
          <w:szCs w:val="28"/>
        </w:rPr>
      </w:pPr>
    </w:p>
    <w:p w14:paraId="42A6F928" w14:textId="737BC6DF"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7C315313" w14:textId="77777777" w:rsidR="00D84F15" w:rsidRPr="00FF7B91" w:rsidRDefault="00D84F15" w:rsidP="20191C58">
      <w:pPr>
        <w:rPr>
          <w:rFonts w:ascii="Times New Roman" w:hAnsi="Times New Roman" w:cs="Times New Roman"/>
          <w:sz w:val="28"/>
          <w:szCs w:val="28"/>
        </w:rPr>
      </w:pPr>
    </w:p>
    <w:p w14:paraId="64D874E3" w14:textId="684BD7CA"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1B83F0EB" w14:textId="7BEFB0DC" w:rsidR="000E12B2" w:rsidRPr="005F1F89" w:rsidRDefault="000E12B2" w:rsidP="000E12B2">
      <w:pPr>
        <w:rPr>
          <w:rFonts w:ascii="Times New Roman" w:hAnsi="Times New Roman" w:cs="Times New Roman"/>
          <w:b/>
          <w:bCs/>
          <w:sz w:val="28"/>
          <w:szCs w:val="28"/>
        </w:rPr>
      </w:pPr>
    </w:p>
    <w:p w14:paraId="0ECDC4B2" w14:textId="17B98A31"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7E5FB35" w14:textId="2C04E756" w:rsidR="003B39B1" w:rsidRPr="00FF7B91" w:rsidRDefault="003B39B1" w:rsidP="003B39B1">
      <w:pPr>
        <w:rPr>
          <w:rFonts w:ascii="Times New Roman" w:hAnsi="Times New Roman" w:cs="Times New Roman"/>
          <w:sz w:val="28"/>
          <w:szCs w:val="28"/>
        </w:rPr>
      </w:pPr>
    </w:p>
    <w:p w14:paraId="400AA842" w14:textId="77777777" w:rsidR="003B39B1" w:rsidRPr="00FF7B91" w:rsidRDefault="003B39B1" w:rsidP="000E12B2">
      <w:pPr>
        <w:rPr>
          <w:rFonts w:ascii="Times New Roman" w:hAnsi="Times New Roman" w:cs="Times New Roman"/>
          <w:b/>
          <w:bCs/>
          <w:i/>
          <w:sz w:val="28"/>
          <w:szCs w:val="28"/>
        </w:rPr>
      </w:pPr>
    </w:p>
    <w:p w14:paraId="549192C4" w14:textId="3487218A"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FB8559F" w14:textId="77777777" w:rsidR="000E12B2" w:rsidRPr="00FF7B91" w:rsidRDefault="000E12B2" w:rsidP="000E12B2">
      <w:pPr>
        <w:ind w:firstLine="720"/>
        <w:rPr>
          <w:rFonts w:ascii="Times New Roman" w:hAnsi="Times New Roman" w:cs="Times New Roman"/>
          <w:b/>
          <w:sz w:val="28"/>
          <w:szCs w:val="28"/>
        </w:rPr>
      </w:pPr>
    </w:p>
    <w:p w14:paraId="0DB9AE99"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b/>
          <w:sz w:val="28"/>
          <w:szCs w:val="28"/>
        </w:rPr>
        <w:t>Stephen Fazekas,</w:t>
      </w:r>
      <w:r w:rsidRPr="00FF7B91">
        <w:rPr>
          <w:rFonts w:ascii="Times New Roman" w:hAnsi="Times New Roman" w:cs="Times New Roman"/>
          <w:sz w:val="28"/>
          <w:szCs w:val="28"/>
        </w:rPr>
        <w:t xml:space="preserve"> Technology Procurement Administrator</w:t>
      </w:r>
    </w:p>
    <w:p w14:paraId="276BE48C"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712B94D7"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2FF9EEF9"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109 State Street</w:t>
      </w:r>
    </w:p>
    <w:p w14:paraId="22518B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 xml:space="preserve">Montpelier VT </w:t>
      </w:r>
      <w:r w:rsidRPr="00FF7B91">
        <w:rPr>
          <w:rFonts w:ascii="Times New Roman" w:hAnsi="Times New Roman" w:cs="Times New Roman"/>
          <w:bCs/>
          <w:sz w:val="28"/>
          <w:szCs w:val="28"/>
        </w:rPr>
        <w:t>05609-3001</w:t>
      </w:r>
    </w:p>
    <w:p w14:paraId="2D60393C"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1" w:history="1">
        <w:r w:rsidRPr="00FF7B91">
          <w:rPr>
            <w:rStyle w:val="Hyperlink"/>
            <w:rFonts w:ascii="Times New Roman" w:hAnsi="Times New Roman" w:cs="Times New Roman"/>
            <w:b/>
            <w:color w:val="auto"/>
            <w:sz w:val="28"/>
            <w:szCs w:val="28"/>
            <w:lang w:val="pt-BR"/>
          </w:rPr>
          <w:t>SOV.ThePathForward@vermont.gov</w:t>
        </w:r>
      </w:hyperlink>
    </w:p>
    <w:p w14:paraId="4BCE427C" w14:textId="77777777" w:rsidR="000E12B2" w:rsidRPr="00FF7B91" w:rsidRDefault="000E12B2" w:rsidP="000E12B2">
      <w:pPr>
        <w:rPr>
          <w:rFonts w:ascii="Times New Roman" w:hAnsi="Times New Roman" w:cs="Times New Roman"/>
          <w:b/>
          <w:bCs/>
          <w:i/>
          <w:sz w:val="28"/>
          <w:szCs w:val="28"/>
        </w:rPr>
      </w:pPr>
    </w:p>
    <w:p w14:paraId="61A01AEA" w14:textId="77777777" w:rsidR="003B39B1" w:rsidRDefault="003B39B1" w:rsidP="0085281C">
      <w:pPr>
        <w:rPr>
          <w:rFonts w:ascii="Times New Roman" w:hAnsi="Times New Roman" w:cs="Times New Roman"/>
          <w:sz w:val="28"/>
          <w:szCs w:val="28"/>
        </w:rPr>
      </w:pPr>
    </w:p>
    <w:p w14:paraId="21C1D96D" w14:textId="2204E24C"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65B89F59" w14:textId="48D8D7A1"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t xml:space="preserve">Part 1:  VENDOR PROFILE </w:t>
      </w:r>
    </w:p>
    <w:p w14:paraId="074659C9" w14:textId="77777777" w:rsidR="007E2B1E" w:rsidRPr="004561A7" w:rsidRDefault="007E2B1E" w:rsidP="007E2B1E">
      <w:pPr>
        <w:rPr>
          <w:rFonts w:ascii="Times New Roman" w:hAnsi="Times New Roman" w:cs="Times New Roman"/>
        </w:rPr>
      </w:pPr>
    </w:p>
    <w:p w14:paraId="38F6EB31"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4C1C1746"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1B1A8F08" w14:textId="77777777" w:rsidTr="00E24231">
        <w:tc>
          <w:tcPr>
            <w:tcW w:w="2835" w:type="dxa"/>
            <w:shd w:val="clear" w:color="auto" w:fill="204D84"/>
          </w:tcPr>
          <w:p w14:paraId="67A2C32C"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3B667B5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4BEFE844" w14:textId="77777777" w:rsidTr="20191C58">
        <w:tc>
          <w:tcPr>
            <w:tcW w:w="2835" w:type="dxa"/>
            <w:shd w:val="clear" w:color="auto" w:fill="D9D9D9" w:themeFill="background1" w:themeFillShade="D9"/>
          </w:tcPr>
          <w:p w14:paraId="4B961F6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7768207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2E72DD6B" w14:textId="77777777" w:rsidTr="20191C58">
        <w:tc>
          <w:tcPr>
            <w:tcW w:w="2835" w:type="dxa"/>
            <w:shd w:val="clear" w:color="auto" w:fill="D9D9D9" w:themeFill="background1" w:themeFillShade="D9"/>
          </w:tcPr>
          <w:p w14:paraId="7B361D2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529178F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1680C113" w14:textId="77777777" w:rsidTr="20191C58">
        <w:tc>
          <w:tcPr>
            <w:tcW w:w="2835" w:type="dxa"/>
            <w:shd w:val="clear" w:color="auto" w:fill="D9D9D9" w:themeFill="background1" w:themeFillShade="D9"/>
          </w:tcPr>
          <w:p w14:paraId="7FFF86F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6005433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7D9868C6" w14:textId="77777777" w:rsidTr="20191C58">
        <w:tc>
          <w:tcPr>
            <w:tcW w:w="2835" w:type="dxa"/>
            <w:shd w:val="clear" w:color="auto" w:fill="D9D9D9" w:themeFill="background1" w:themeFillShade="D9"/>
          </w:tcPr>
          <w:p w14:paraId="6304FAD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148B3C2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66EEC6C5" w14:textId="77777777" w:rsidTr="20191C58">
        <w:tc>
          <w:tcPr>
            <w:tcW w:w="2835" w:type="dxa"/>
            <w:shd w:val="clear" w:color="auto" w:fill="D9D9D9" w:themeFill="background1" w:themeFillShade="D9"/>
          </w:tcPr>
          <w:p w14:paraId="06F2EF56"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60B15127" w14:textId="29087E84"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210F07A6" w14:textId="77777777" w:rsidTr="20191C58">
        <w:tc>
          <w:tcPr>
            <w:tcW w:w="2835" w:type="dxa"/>
            <w:shd w:val="clear" w:color="auto" w:fill="D9D9D9" w:themeFill="background1" w:themeFillShade="D9"/>
          </w:tcPr>
          <w:p w14:paraId="2C318A2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54624F86"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5444C2A4" w14:textId="77777777" w:rsidTr="20191C58">
        <w:tc>
          <w:tcPr>
            <w:tcW w:w="2835" w:type="dxa"/>
            <w:shd w:val="clear" w:color="auto" w:fill="D9D9D9" w:themeFill="background1" w:themeFillShade="D9"/>
          </w:tcPr>
          <w:p w14:paraId="10BEF96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5C92329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5CB42344" w14:textId="77777777" w:rsidTr="20191C58">
        <w:tc>
          <w:tcPr>
            <w:tcW w:w="2835" w:type="dxa"/>
            <w:shd w:val="clear" w:color="auto" w:fill="D9D9D9" w:themeFill="background1" w:themeFillShade="D9"/>
          </w:tcPr>
          <w:p w14:paraId="3CE6277A"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57DFB08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B1883B7" w14:textId="77777777" w:rsidTr="20191C58">
        <w:tc>
          <w:tcPr>
            <w:tcW w:w="2835" w:type="dxa"/>
            <w:shd w:val="clear" w:color="auto" w:fill="D9D9D9" w:themeFill="background1" w:themeFillShade="D9"/>
          </w:tcPr>
          <w:p w14:paraId="097F0C97"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55484D6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7B09F421" w14:textId="77777777" w:rsidTr="20191C58">
        <w:tc>
          <w:tcPr>
            <w:tcW w:w="2835" w:type="dxa"/>
            <w:shd w:val="clear" w:color="auto" w:fill="D9D9D9" w:themeFill="background1" w:themeFillShade="D9"/>
          </w:tcPr>
          <w:p w14:paraId="0EBB81B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39D4E11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68F30CD" w14:textId="6F3D0105" w:rsidR="00D84F15" w:rsidRPr="004561A7" w:rsidRDefault="00D84F15" w:rsidP="00D84F15">
      <w:pPr>
        <w:rPr>
          <w:rFonts w:ascii="Times New Roman" w:hAnsi="Times New Roman" w:cs="Times New Roman"/>
        </w:rPr>
      </w:pPr>
    </w:p>
    <w:p w14:paraId="125D08DE" w14:textId="77777777" w:rsidR="00D84F15" w:rsidRPr="004561A7" w:rsidRDefault="00D84F15" w:rsidP="00D84F15">
      <w:pPr>
        <w:rPr>
          <w:rFonts w:ascii="Times New Roman" w:hAnsi="Times New Roman" w:cs="Times New Roman"/>
        </w:rPr>
      </w:pPr>
    </w:p>
    <w:p w14:paraId="7B88661B"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1D28DDD9" w14:textId="5500F822"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213C14D5" w14:textId="77777777" w:rsidR="00F026CD" w:rsidRPr="00F026CD" w:rsidRDefault="00F026CD" w:rsidP="00F026CD">
      <w:pPr>
        <w:rPr>
          <w:rFonts w:ascii="Times New Roman" w:hAnsi="Times New Roman" w:cs="Times New Roman"/>
        </w:rPr>
      </w:pPr>
    </w:p>
    <w:p w14:paraId="48160586" w14:textId="77777777" w:rsidR="004F348B" w:rsidRDefault="00061DE9" w:rsidP="004F348B">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F3C65B4" w14:textId="77777777" w:rsidR="004F348B" w:rsidRDefault="004F348B" w:rsidP="00EE32CE">
      <w:pPr>
        <w:pStyle w:val="ListParagraph"/>
        <w:ind w:left="360"/>
        <w:rPr>
          <w:rFonts w:ascii="Times New Roman" w:hAnsi="Times New Roman" w:cs="Times New Roman"/>
        </w:rPr>
      </w:pPr>
    </w:p>
    <w:p w14:paraId="0E520C3C" w14:textId="1645FCD3" w:rsidR="00061DE9" w:rsidRPr="00EE32CE" w:rsidRDefault="004F348B" w:rsidP="004F348B">
      <w:pPr>
        <w:pStyle w:val="ListParagraph"/>
        <w:numPr>
          <w:ilvl w:val="0"/>
          <w:numId w:val="3"/>
        </w:numPr>
        <w:rPr>
          <w:rFonts w:ascii="Times New Roman" w:hAnsi="Times New Roman" w:cs="Times New Roman"/>
        </w:rPr>
      </w:pPr>
      <w:r>
        <w:rPr>
          <w:rFonts w:ascii="Times New Roman" w:hAnsi="Times New Roman" w:cs="Times New Roman"/>
        </w:rPr>
        <w:t>P</w:t>
      </w:r>
      <w:r w:rsidRPr="00EE32CE">
        <w:rPr>
          <w:rFonts w:ascii="Times New Roman" w:hAnsi="Times New Roman" w:cs="Times New Roman"/>
        </w:rPr>
        <w:t xml:space="preserve">rovide a list of current engagements your organization has for the Proposed Solution in the U.S. with estimated completion dates.  </w:t>
      </w:r>
      <w:r>
        <w:rPr>
          <w:rFonts w:ascii="Times New Roman" w:hAnsi="Times New Roman" w:cs="Times New Roman"/>
        </w:rPr>
        <w:t>Also</w:t>
      </w:r>
      <w:r w:rsidR="00EE32CE">
        <w:rPr>
          <w:rFonts w:ascii="Times New Roman" w:hAnsi="Times New Roman" w:cs="Times New Roman"/>
        </w:rPr>
        <w:t>,</w:t>
      </w:r>
      <w:r>
        <w:rPr>
          <w:rFonts w:ascii="Times New Roman" w:hAnsi="Times New Roman" w:cs="Times New Roman"/>
        </w:rPr>
        <w:t xml:space="preserve"> provide an agency/entity point of contact person along with email and phone number.</w:t>
      </w:r>
    </w:p>
    <w:p w14:paraId="08E9D120" w14:textId="77777777" w:rsidR="00061DE9" w:rsidRPr="00061DE9" w:rsidRDefault="00061DE9" w:rsidP="00061DE9">
      <w:pPr>
        <w:rPr>
          <w:rFonts w:ascii="Times New Roman" w:hAnsi="Times New Roman" w:cs="Times New Roman"/>
        </w:rPr>
      </w:pPr>
    </w:p>
    <w:p w14:paraId="58DEE4D6" w14:textId="585D789D"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label it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0B68A405" w14:textId="6673848F"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157E49CE" w14:textId="7A059CEF"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76A80D45" w14:textId="7FA837BD"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12D5733D" w14:textId="77777777" w:rsidR="000104AB" w:rsidRPr="004561A7" w:rsidRDefault="000104AB" w:rsidP="00AB14BD">
      <w:pPr>
        <w:ind w:left="360"/>
        <w:rPr>
          <w:rFonts w:ascii="Times New Roman" w:hAnsi="Times New Roman" w:cs="Times New Roman"/>
        </w:rPr>
      </w:pPr>
      <w:bookmarkStart w:id="2" w:name="_Toc282588008"/>
      <w:bookmarkStart w:id="3" w:name="_Toc282443398"/>
      <w:bookmarkStart w:id="4" w:name="_Toc282442684"/>
    </w:p>
    <w:p w14:paraId="14918771" w14:textId="6678D459"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RFP, and may include supplemental forms in addition to this Bidder Response Form.              </w:t>
      </w:r>
    </w:p>
    <w:p w14:paraId="702CC609" w14:textId="77777777" w:rsidR="00AB14BD" w:rsidRPr="009F0D10" w:rsidRDefault="00AB14BD" w:rsidP="00AB14BD">
      <w:pPr>
        <w:ind w:left="1440"/>
        <w:rPr>
          <w:rFonts w:ascii="Times New Roman" w:hAnsi="Times New Roman" w:cs="Times New Roman"/>
          <w:i/>
          <w:sz w:val="24"/>
        </w:rPr>
      </w:pPr>
    </w:p>
    <w:p w14:paraId="55E1F170" w14:textId="2DCFF065"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2"/>
      <w:bookmarkEnd w:id="3"/>
      <w:bookmarkEnd w:id="4"/>
    </w:p>
    <w:p w14:paraId="214AAF61" w14:textId="1B4C2BF1"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30C01E10" w14:textId="7AD6D579"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0E040194"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0B09CD3B" w14:textId="77777777" w:rsidTr="20191C58">
        <w:tc>
          <w:tcPr>
            <w:tcW w:w="3307" w:type="dxa"/>
            <w:shd w:val="clear" w:color="auto" w:fill="204D84"/>
          </w:tcPr>
          <w:p w14:paraId="77282DCC"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79B50BF2"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4A44D142" w14:textId="77777777" w:rsidTr="20191C58">
        <w:tc>
          <w:tcPr>
            <w:tcW w:w="3307" w:type="dxa"/>
            <w:shd w:val="clear" w:color="auto" w:fill="D9D9D9" w:themeFill="background1" w:themeFillShade="D9"/>
          </w:tcPr>
          <w:p w14:paraId="1B7DC44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30D04CF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46C0B628" w14:textId="77777777" w:rsidTr="20191C58">
        <w:tc>
          <w:tcPr>
            <w:tcW w:w="3307" w:type="dxa"/>
            <w:shd w:val="clear" w:color="auto" w:fill="D9D9D9" w:themeFill="background1" w:themeFillShade="D9"/>
          </w:tcPr>
          <w:p w14:paraId="0874D94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6D1F1FF8"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454D6F0D" w14:textId="77777777" w:rsidTr="20191C58">
        <w:tc>
          <w:tcPr>
            <w:tcW w:w="3307" w:type="dxa"/>
            <w:shd w:val="clear" w:color="auto" w:fill="D9D9D9" w:themeFill="background1" w:themeFillShade="D9"/>
          </w:tcPr>
          <w:p w14:paraId="05074E32"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6637522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0CC56104" w14:textId="77777777" w:rsidTr="20191C58">
        <w:tc>
          <w:tcPr>
            <w:tcW w:w="3307" w:type="dxa"/>
            <w:shd w:val="clear" w:color="auto" w:fill="D9D9D9" w:themeFill="background1" w:themeFillShade="D9"/>
          </w:tcPr>
          <w:p w14:paraId="77B9C7BF"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46D5CC63"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56E3C9CC" w14:textId="77777777" w:rsidTr="20191C58">
        <w:tc>
          <w:tcPr>
            <w:tcW w:w="3307" w:type="dxa"/>
            <w:shd w:val="clear" w:color="auto" w:fill="D9D9D9" w:themeFill="background1" w:themeFillShade="D9"/>
          </w:tcPr>
          <w:p w14:paraId="5ED448C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F3BC4FF"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0EAFF7F2" w14:textId="77777777" w:rsidTr="20191C58">
        <w:tc>
          <w:tcPr>
            <w:tcW w:w="3307" w:type="dxa"/>
            <w:shd w:val="clear" w:color="auto" w:fill="D9D9D9" w:themeFill="background1" w:themeFillShade="D9"/>
          </w:tcPr>
          <w:p w14:paraId="1F886FF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135A59B4"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71B71098" w14:textId="77777777" w:rsidTr="20191C58">
        <w:tc>
          <w:tcPr>
            <w:tcW w:w="3307" w:type="dxa"/>
            <w:shd w:val="clear" w:color="auto" w:fill="D9D9D9" w:themeFill="background1" w:themeFillShade="D9"/>
          </w:tcPr>
          <w:p w14:paraId="7D492B9B" w14:textId="0B78F0D8"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B76CCF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7144054B" w14:textId="77777777" w:rsidTr="20191C58">
        <w:tc>
          <w:tcPr>
            <w:tcW w:w="3307" w:type="dxa"/>
            <w:shd w:val="clear" w:color="auto" w:fill="D9D9D9" w:themeFill="background1" w:themeFillShade="D9"/>
          </w:tcPr>
          <w:p w14:paraId="26306223" w14:textId="5FDD48BD"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0E3A4093"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4E5AC104" w14:textId="77777777" w:rsidTr="20191C58">
        <w:tc>
          <w:tcPr>
            <w:tcW w:w="3397" w:type="dxa"/>
            <w:gridSpan w:val="2"/>
            <w:shd w:val="clear" w:color="auto" w:fill="204D84"/>
          </w:tcPr>
          <w:p w14:paraId="31C717FF" w14:textId="2894E042"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0D5F2563"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04EE995" w14:textId="77777777" w:rsidTr="20191C58">
        <w:tc>
          <w:tcPr>
            <w:tcW w:w="3397" w:type="dxa"/>
            <w:gridSpan w:val="2"/>
            <w:shd w:val="clear" w:color="auto" w:fill="D9D9D9" w:themeFill="background1" w:themeFillShade="D9"/>
          </w:tcPr>
          <w:p w14:paraId="1E2D8899"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4958824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5D1C94D7" w14:textId="77777777" w:rsidTr="20191C58">
        <w:tc>
          <w:tcPr>
            <w:tcW w:w="3397" w:type="dxa"/>
            <w:gridSpan w:val="2"/>
            <w:shd w:val="clear" w:color="auto" w:fill="D9D9D9" w:themeFill="background1" w:themeFillShade="D9"/>
          </w:tcPr>
          <w:p w14:paraId="1709ED6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124D615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41365EFC" w14:textId="77777777" w:rsidTr="20191C58">
        <w:tc>
          <w:tcPr>
            <w:tcW w:w="3397" w:type="dxa"/>
            <w:gridSpan w:val="2"/>
            <w:shd w:val="clear" w:color="auto" w:fill="D9D9D9" w:themeFill="background1" w:themeFillShade="D9"/>
          </w:tcPr>
          <w:p w14:paraId="0C15DA89"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111EFA6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12A3AA6F" w14:textId="77777777" w:rsidTr="20191C58">
        <w:tc>
          <w:tcPr>
            <w:tcW w:w="3397" w:type="dxa"/>
            <w:gridSpan w:val="2"/>
            <w:shd w:val="clear" w:color="auto" w:fill="D9D9D9" w:themeFill="background1" w:themeFillShade="D9"/>
          </w:tcPr>
          <w:p w14:paraId="1C5FEC9E"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0FFADE5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7602A5EF" w14:textId="77777777" w:rsidTr="20191C58">
        <w:tc>
          <w:tcPr>
            <w:tcW w:w="3397" w:type="dxa"/>
            <w:gridSpan w:val="2"/>
            <w:shd w:val="clear" w:color="auto" w:fill="D9D9D9" w:themeFill="background1" w:themeFillShade="D9"/>
          </w:tcPr>
          <w:p w14:paraId="28842F8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2D0F800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77A46073" w14:textId="77777777" w:rsidTr="20191C58">
        <w:tc>
          <w:tcPr>
            <w:tcW w:w="3397" w:type="dxa"/>
            <w:gridSpan w:val="2"/>
            <w:shd w:val="clear" w:color="auto" w:fill="D9D9D9" w:themeFill="background1" w:themeFillShade="D9"/>
          </w:tcPr>
          <w:p w14:paraId="29D0260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B8E38A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39BFBCFF" w14:textId="77777777" w:rsidTr="20191C58">
        <w:tc>
          <w:tcPr>
            <w:tcW w:w="3397" w:type="dxa"/>
            <w:gridSpan w:val="2"/>
            <w:shd w:val="clear" w:color="auto" w:fill="D9D9D9" w:themeFill="background1" w:themeFillShade="D9"/>
          </w:tcPr>
          <w:p w14:paraId="65F01256" w14:textId="337A6D90"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4A233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1137AE1A" w14:textId="77777777" w:rsidTr="20191C58">
        <w:tc>
          <w:tcPr>
            <w:tcW w:w="3397" w:type="dxa"/>
            <w:gridSpan w:val="2"/>
            <w:shd w:val="clear" w:color="auto" w:fill="D9D9D9" w:themeFill="background1" w:themeFillShade="D9"/>
          </w:tcPr>
          <w:p w14:paraId="7AA9A7DF" w14:textId="49621F3F"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1952BCA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79DF0230" w14:textId="77777777" w:rsidR="005C2774" w:rsidRPr="004561A7" w:rsidRDefault="005C2774" w:rsidP="00696276">
      <w:pPr>
        <w:rPr>
          <w:rFonts w:ascii="Times New Roman" w:hAnsi="Times New Roman" w:cs="Times New Roman"/>
        </w:rPr>
      </w:pPr>
    </w:p>
    <w:p w14:paraId="5E3E3F01"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900CBF6" w14:textId="77777777" w:rsidTr="20191C58">
        <w:tc>
          <w:tcPr>
            <w:tcW w:w="3397" w:type="dxa"/>
            <w:shd w:val="clear" w:color="auto" w:fill="204D84"/>
          </w:tcPr>
          <w:p w14:paraId="754D6224"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22960C5E"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5461ADB6" w14:textId="77777777" w:rsidTr="20191C58">
        <w:tc>
          <w:tcPr>
            <w:tcW w:w="3397" w:type="dxa"/>
            <w:shd w:val="clear" w:color="auto" w:fill="D9D9D9" w:themeFill="background1" w:themeFillShade="D9"/>
          </w:tcPr>
          <w:p w14:paraId="165B9F89"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1EC45EF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386570E" w14:textId="77777777" w:rsidTr="20191C58">
        <w:tc>
          <w:tcPr>
            <w:tcW w:w="3397" w:type="dxa"/>
            <w:shd w:val="clear" w:color="auto" w:fill="D9D9D9" w:themeFill="background1" w:themeFillShade="D9"/>
          </w:tcPr>
          <w:p w14:paraId="77A828CE"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75E8688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6E97D86A" w14:textId="77777777" w:rsidTr="20191C58">
        <w:tc>
          <w:tcPr>
            <w:tcW w:w="3397" w:type="dxa"/>
            <w:shd w:val="clear" w:color="auto" w:fill="D9D9D9" w:themeFill="background1" w:themeFillShade="D9"/>
          </w:tcPr>
          <w:p w14:paraId="2E61457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9B9378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3FD9DC5F" w14:textId="77777777" w:rsidTr="20191C58">
        <w:tc>
          <w:tcPr>
            <w:tcW w:w="3397" w:type="dxa"/>
            <w:shd w:val="clear" w:color="auto" w:fill="D9D9D9" w:themeFill="background1" w:themeFillShade="D9"/>
          </w:tcPr>
          <w:p w14:paraId="4C86E76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E05660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029A1D69" w14:textId="77777777" w:rsidTr="20191C58">
        <w:tc>
          <w:tcPr>
            <w:tcW w:w="3397" w:type="dxa"/>
            <w:shd w:val="clear" w:color="auto" w:fill="D9D9D9" w:themeFill="background1" w:themeFillShade="D9"/>
          </w:tcPr>
          <w:p w14:paraId="0E697596"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0B6AF4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555723FA" w14:textId="77777777" w:rsidTr="20191C58">
        <w:tc>
          <w:tcPr>
            <w:tcW w:w="3397" w:type="dxa"/>
            <w:shd w:val="clear" w:color="auto" w:fill="D9D9D9" w:themeFill="background1" w:themeFillShade="D9"/>
          </w:tcPr>
          <w:p w14:paraId="6D4E4D4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2574270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48BFD5BE" w14:textId="77777777" w:rsidTr="20191C58">
        <w:tc>
          <w:tcPr>
            <w:tcW w:w="3397" w:type="dxa"/>
            <w:shd w:val="clear" w:color="auto" w:fill="D9D9D9" w:themeFill="background1" w:themeFillShade="D9"/>
          </w:tcPr>
          <w:p w14:paraId="7920E216" w14:textId="1ADF48E8"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88EE271" w14:textId="2F5D6D43"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268B011B" w14:textId="77777777" w:rsidTr="20191C58">
        <w:tc>
          <w:tcPr>
            <w:tcW w:w="3397" w:type="dxa"/>
            <w:shd w:val="clear" w:color="auto" w:fill="D9D9D9" w:themeFill="background1" w:themeFillShade="D9"/>
          </w:tcPr>
          <w:p w14:paraId="149B0405" w14:textId="209A8FB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4BD705A8"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48BCF190" w14:textId="3F28164B"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7FEC1A2D" w14:textId="77777777" w:rsidR="00604A5E" w:rsidRPr="004561A7" w:rsidRDefault="00604A5E" w:rsidP="00604A5E">
      <w:pPr>
        <w:rPr>
          <w:rFonts w:ascii="Times New Roman" w:hAnsi="Times New Roman" w:cs="Times New Roman"/>
        </w:rPr>
      </w:pPr>
    </w:p>
    <w:p w14:paraId="2383E0B9" w14:textId="003AF8EF"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r w:rsidR="009D5501">
        <w:rPr>
          <w:rFonts w:ascii="Times New Roman" w:hAnsi="Times New Roman" w:cs="Times New Roman"/>
        </w:rPr>
        <w:t>(reference RFP Section 6.1)</w:t>
      </w:r>
    </w:p>
    <w:p w14:paraId="38CBAE6B" w14:textId="77777777" w:rsidR="003F3D60" w:rsidRPr="004561A7" w:rsidRDefault="003F3D60" w:rsidP="000C25D5">
      <w:pPr>
        <w:rPr>
          <w:rFonts w:ascii="Times New Roman" w:hAnsi="Times New Roman" w:cs="Times New Roman"/>
        </w:rPr>
      </w:pPr>
    </w:p>
    <w:p w14:paraId="6080EE35" w14:textId="2BD75DEC" w:rsidR="0066585E" w:rsidRDefault="008E591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the following </w:t>
      </w:r>
      <w:r w:rsidR="0066585E" w:rsidRPr="004561A7">
        <w:rPr>
          <w:rFonts w:ascii="Times New Roman" w:hAnsi="Times New Roman" w:cs="Times New Roman"/>
        </w:rPr>
        <w:t>description</w:t>
      </w:r>
      <w:r>
        <w:rPr>
          <w:rFonts w:ascii="Times New Roman" w:hAnsi="Times New Roman" w:cs="Times New Roman"/>
        </w:rPr>
        <w:t>s</w:t>
      </w:r>
      <w:r w:rsidR="0066585E" w:rsidRPr="004561A7">
        <w:rPr>
          <w:rFonts w:ascii="Times New Roman" w:hAnsi="Times New Roman" w:cs="Times New Roman"/>
        </w:rPr>
        <w:t xml:space="preserve"> of the capabilities of the technology solution you are proposing</w:t>
      </w:r>
      <w:r w:rsidR="005D0A69" w:rsidRPr="004561A7">
        <w:rPr>
          <w:rFonts w:ascii="Times New Roman" w:hAnsi="Times New Roman" w:cs="Times New Roman"/>
        </w:rPr>
        <w:t>.</w:t>
      </w:r>
    </w:p>
    <w:p w14:paraId="6AA12E86" w14:textId="6495EFF3" w:rsidR="008E591C" w:rsidRDefault="008E591C" w:rsidP="008E591C">
      <w:pPr>
        <w:pStyle w:val="ListParagraph"/>
        <w:numPr>
          <w:ilvl w:val="1"/>
          <w:numId w:val="25"/>
        </w:numPr>
        <w:rPr>
          <w:rFonts w:ascii="Times New Roman" w:hAnsi="Times New Roman" w:cs="Times New Roman"/>
        </w:rPr>
      </w:pPr>
      <w:r>
        <w:rPr>
          <w:rFonts w:ascii="Times New Roman" w:hAnsi="Times New Roman" w:cs="Times New Roman"/>
        </w:rPr>
        <w:t>Overall Solution description</w:t>
      </w:r>
      <w:r w:rsidR="003B6A08">
        <w:rPr>
          <w:rFonts w:ascii="Times New Roman" w:hAnsi="Times New Roman" w:cs="Times New Roman"/>
        </w:rPr>
        <w:t>:</w:t>
      </w:r>
    </w:p>
    <w:p w14:paraId="67232A25" w14:textId="77777777" w:rsidR="003B6A08" w:rsidRDefault="003B6A08" w:rsidP="003B6A08">
      <w:pPr>
        <w:pStyle w:val="ListParagraph"/>
        <w:rPr>
          <w:rFonts w:ascii="Times New Roman" w:hAnsi="Times New Roman" w:cs="Times New Roman"/>
        </w:rPr>
      </w:pPr>
    </w:p>
    <w:p w14:paraId="5AAD37DD" w14:textId="19C0EB4D" w:rsidR="008E591C" w:rsidRDefault="00EE32CE" w:rsidP="008E591C">
      <w:pPr>
        <w:pStyle w:val="ListParagraph"/>
        <w:numPr>
          <w:ilvl w:val="1"/>
          <w:numId w:val="25"/>
        </w:numPr>
        <w:rPr>
          <w:rFonts w:ascii="Times New Roman" w:hAnsi="Times New Roman" w:cs="Times New Roman"/>
        </w:rPr>
      </w:pPr>
      <w:r>
        <w:rPr>
          <w:rFonts w:ascii="Times New Roman" w:hAnsi="Times New Roman" w:cs="Times New Roman"/>
        </w:rPr>
        <w:t>Need to Pay Workstream, as described in RFP Section 6.1.1</w:t>
      </w:r>
    </w:p>
    <w:p w14:paraId="77F09175" w14:textId="77777777" w:rsidR="00EE32CE" w:rsidRPr="006D5BC3" w:rsidRDefault="00EE32CE" w:rsidP="006D5BC3">
      <w:pPr>
        <w:pStyle w:val="ListParagraph"/>
        <w:rPr>
          <w:rFonts w:ascii="Times New Roman" w:hAnsi="Times New Roman" w:cs="Times New Roman"/>
        </w:rPr>
      </w:pPr>
    </w:p>
    <w:p w14:paraId="4415B981" w14:textId="264C2D6C" w:rsidR="00EE32CE" w:rsidRDefault="00EE32CE" w:rsidP="008E591C">
      <w:pPr>
        <w:pStyle w:val="ListParagraph"/>
        <w:numPr>
          <w:ilvl w:val="1"/>
          <w:numId w:val="25"/>
        </w:numPr>
        <w:rPr>
          <w:rFonts w:ascii="Times New Roman" w:hAnsi="Times New Roman" w:cs="Times New Roman"/>
        </w:rPr>
      </w:pPr>
      <w:r>
        <w:rPr>
          <w:rFonts w:ascii="Times New Roman" w:hAnsi="Times New Roman" w:cs="Times New Roman"/>
        </w:rPr>
        <w:t>Catalog Capabilities Workstream, as described in RFP Section 6.1.2</w:t>
      </w:r>
    </w:p>
    <w:p w14:paraId="3162EE14" w14:textId="77777777" w:rsidR="00EE32CE" w:rsidRPr="006D5BC3" w:rsidRDefault="00EE32CE" w:rsidP="006D5BC3">
      <w:pPr>
        <w:pStyle w:val="ListParagraph"/>
        <w:rPr>
          <w:rFonts w:ascii="Times New Roman" w:hAnsi="Times New Roman" w:cs="Times New Roman"/>
        </w:rPr>
      </w:pPr>
    </w:p>
    <w:p w14:paraId="53775CE7" w14:textId="2E967198" w:rsidR="00EE32CE" w:rsidRDefault="00EE32CE" w:rsidP="008E591C">
      <w:pPr>
        <w:pStyle w:val="ListParagraph"/>
        <w:numPr>
          <w:ilvl w:val="1"/>
          <w:numId w:val="25"/>
        </w:numPr>
        <w:rPr>
          <w:rFonts w:ascii="Times New Roman" w:hAnsi="Times New Roman" w:cs="Times New Roman"/>
        </w:rPr>
      </w:pPr>
      <w:r>
        <w:rPr>
          <w:rFonts w:ascii="Times New Roman" w:hAnsi="Times New Roman" w:cs="Times New Roman"/>
        </w:rPr>
        <w:t>Vendor Enablement/Management Workstream, as described in RFP Section 6.1.3</w:t>
      </w:r>
    </w:p>
    <w:p w14:paraId="04F87BFD" w14:textId="77777777" w:rsidR="00EE32CE" w:rsidRPr="006D5BC3" w:rsidRDefault="00EE32CE" w:rsidP="006D5BC3">
      <w:pPr>
        <w:pStyle w:val="ListParagraph"/>
        <w:rPr>
          <w:rFonts w:ascii="Times New Roman" w:hAnsi="Times New Roman" w:cs="Times New Roman"/>
        </w:rPr>
      </w:pPr>
    </w:p>
    <w:p w14:paraId="5C908DD6" w14:textId="705A5C98" w:rsidR="00EE32CE" w:rsidRDefault="00EE32CE" w:rsidP="008E591C">
      <w:pPr>
        <w:pStyle w:val="ListParagraph"/>
        <w:numPr>
          <w:ilvl w:val="1"/>
          <w:numId w:val="25"/>
        </w:numPr>
        <w:rPr>
          <w:rFonts w:ascii="Times New Roman" w:hAnsi="Times New Roman" w:cs="Times New Roman"/>
        </w:rPr>
      </w:pPr>
      <w:r>
        <w:rPr>
          <w:rFonts w:ascii="Times New Roman" w:hAnsi="Times New Roman" w:cs="Times New Roman"/>
        </w:rPr>
        <w:t>Sourcing/Bid Management Workstream, as described in RFP Section 6.1.4</w:t>
      </w:r>
    </w:p>
    <w:p w14:paraId="21DAF055" w14:textId="77777777" w:rsidR="00EE32CE" w:rsidRPr="006D5BC3" w:rsidRDefault="00EE32CE" w:rsidP="006D5BC3">
      <w:pPr>
        <w:pStyle w:val="ListParagraph"/>
        <w:rPr>
          <w:rFonts w:ascii="Times New Roman" w:hAnsi="Times New Roman" w:cs="Times New Roman"/>
        </w:rPr>
      </w:pPr>
    </w:p>
    <w:p w14:paraId="559F154D" w14:textId="52B6165C" w:rsidR="00EE32CE" w:rsidRDefault="00EE32CE" w:rsidP="008E591C">
      <w:pPr>
        <w:pStyle w:val="ListParagraph"/>
        <w:numPr>
          <w:ilvl w:val="1"/>
          <w:numId w:val="25"/>
        </w:numPr>
        <w:rPr>
          <w:rFonts w:ascii="Times New Roman" w:hAnsi="Times New Roman" w:cs="Times New Roman"/>
        </w:rPr>
      </w:pPr>
      <w:r>
        <w:rPr>
          <w:rFonts w:ascii="Times New Roman" w:hAnsi="Times New Roman" w:cs="Times New Roman"/>
        </w:rPr>
        <w:t>Contract Management Workstream, as described in RFP Section 6.1.5</w:t>
      </w:r>
    </w:p>
    <w:p w14:paraId="6C5A5CAC" w14:textId="77777777" w:rsidR="00EE32CE" w:rsidRPr="006D5BC3" w:rsidRDefault="00EE32CE" w:rsidP="006D5BC3">
      <w:pPr>
        <w:pStyle w:val="ListParagraph"/>
        <w:rPr>
          <w:rFonts w:ascii="Times New Roman" w:hAnsi="Times New Roman" w:cs="Times New Roman"/>
        </w:rPr>
      </w:pPr>
    </w:p>
    <w:p w14:paraId="2E84AC47" w14:textId="2EA70DCC" w:rsidR="00EE32CE" w:rsidRPr="008E591C" w:rsidRDefault="00EE32CE" w:rsidP="008E591C">
      <w:pPr>
        <w:pStyle w:val="ListParagraph"/>
        <w:numPr>
          <w:ilvl w:val="1"/>
          <w:numId w:val="25"/>
        </w:numPr>
        <w:rPr>
          <w:rFonts w:ascii="Times New Roman" w:hAnsi="Times New Roman" w:cs="Times New Roman"/>
        </w:rPr>
      </w:pPr>
      <w:r>
        <w:rPr>
          <w:rFonts w:ascii="Times New Roman" w:hAnsi="Times New Roman" w:cs="Times New Roman"/>
        </w:rPr>
        <w:t>Spend/Data Analytics &amp; Reporting Workstream, as described in RFP Section 6.1.6</w:t>
      </w:r>
    </w:p>
    <w:p w14:paraId="79C46A40" w14:textId="77777777" w:rsidR="005D0A69" w:rsidRPr="004561A7" w:rsidRDefault="005D0A69" w:rsidP="005D0A69">
      <w:pPr>
        <w:rPr>
          <w:rFonts w:ascii="Times New Roman" w:hAnsi="Times New Roman" w:cs="Times New Roman"/>
        </w:rPr>
      </w:pPr>
    </w:p>
    <w:p w14:paraId="394C9563" w14:textId="521BEF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w:t>
      </w:r>
      <w:r w:rsidRPr="004561A7">
        <w:rPr>
          <w:rFonts w:ascii="Times New Roman" w:hAnsi="Times New Roman" w:cs="Times New Roman"/>
        </w:rPr>
        <w:t xml:space="preserve">proprietary </w:t>
      </w:r>
      <w:r w:rsidR="003B6A08">
        <w:rPr>
          <w:rFonts w:ascii="Times New Roman" w:hAnsi="Times New Roman" w:cs="Times New Roman"/>
        </w:rPr>
        <w:t xml:space="preserve">or third-party </w:t>
      </w:r>
      <w:r w:rsidRPr="004561A7">
        <w:rPr>
          <w:rFonts w:ascii="Times New Roman" w:hAnsi="Times New Roman" w:cs="Times New Roman"/>
        </w:rPr>
        <w:t xml:space="preserve">software </w:t>
      </w:r>
      <w:r w:rsidR="003B6A08">
        <w:rPr>
          <w:rFonts w:ascii="Times New Roman" w:hAnsi="Times New Roman" w:cs="Times New Roman"/>
        </w:rPr>
        <w:t>are included in the proposed Solution</w:t>
      </w:r>
      <w:r w:rsidRPr="004561A7">
        <w:rPr>
          <w:rFonts w:ascii="Times New Roman" w:hAnsi="Times New Roman" w:cs="Times New Roman"/>
        </w:rPr>
        <w:t>, provide a description of the</w:t>
      </w:r>
      <w:r w:rsidR="003B6A08">
        <w:rPr>
          <w:rFonts w:ascii="Times New Roman" w:hAnsi="Times New Roman" w:cs="Times New Roman"/>
        </w:rPr>
        <w:t xml:space="preserve"> following for each</w:t>
      </w:r>
      <w:r w:rsidRPr="004561A7">
        <w:rPr>
          <w:rFonts w:ascii="Times New Roman" w:hAnsi="Times New Roman" w:cs="Times New Roman"/>
        </w:rPr>
        <w:t>:</w:t>
      </w:r>
    </w:p>
    <w:p w14:paraId="39FC2F45" w14:textId="05079FDC" w:rsidR="003B6A08" w:rsidRDefault="003B6A08" w:rsidP="00347168">
      <w:pPr>
        <w:numPr>
          <w:ilvl w:val="1"/>
          <w:numId w:val="7"/>
        </w:numPr>
        <w:rPr>
          <w:rFonts w:ascii="Times New Roman" w:hAnsi="Times New Roman" w:cs="Times New Roman"/>
        </w:rPr>
      </w:pPr>
      <w:r>
        <w:rPr>
          <w:rFonts w:ascii="Times New Roman" w:hAnsi="Times New Roman" w:cs="Times New Roman"/>
        </w:rPr>
        <w:t>How the software fits within the Solution</w:t>
      </w:r>
      <w:r w:rsidR="00020D3A">
        <w:rPr>
          <w:rFonts w:ascii="Times New Roman" w:hAnsi="Times New Roman" w:cs="Times New Roman"/>
        </w:rPr>
        <w:t xml:space="preserve"> including details on the ho</w:t>
      </w:r>
      <w:r w:rsidR="00B3369F">
        <w:rPr>
          <w:rFonts w:ascii="Times New Roman" w:hAnsi="Times New Roman" w:cs="Times New Roman"/>
        </w:rPr>
        <w:t xml:space="preserve">sting and support </w:t>
      </w:r>
      <w:r w:rsidR="00020D3A">
        <w:rPr>
          <w:rFonts w:ascii="Times New Roman" w:hAnsi="Times New Roman" w:cs="Times New Roman"/>
        </w:rPr>
        <w:t>of each software</w:t>
      </w:r>
      <w:r>
        <w:rPr>
          <w:rFonts w:ascii="Times New Roman" w:hAnsi="Times New Roman" w:cs="Times New Roman"/>
        </w:rPr>
        <w:t>:</w:t>
      </w:r>
    </w:p>
    <w:p w14:paraId="1851C7F4" w14:textId="77777777" w:rsidR="003B6A08" w:rsidRDefault="003B6A08" w:rsidP="003B6A08">
      <w:pPr>
        <w:ind w:left="720"/>
        <w:rPr>
          <w:rFonts w:ascii="Times New Roman" w:hAnsi="Times New Roman" w:cs="Times New Roman"/>
        </w:rPr>
      </w:pPr>
    </w:p>
    <w:p w14:paraId="4BE8FCD7" w14:textId="190FB4E1"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 xml:space="preserve">Standard features and functions of </w:t>
      </w:r>
      <w:r w:rsidR="00020D3A">
        <w:rPr>
          <w:rFonts w:ascii="Times New Roman" w:hAnsi="Times New Roman" w:cs="Times New Roman"/>
        </w:rPr>
        <w:t>each</w:t>
      </w:r>
      <w:r w:rsidR="00020D3A" w:rsidRPr="004561A7">
        <w:rPr>
          <w:rFonts w:ascii="Times New Roman" w:hAnsi="Times New Roman" w:cs="Times New Roman"/>
        </w:rPr>
        <w:t xml:space="preserve"> </w:t>
      </w:r>
      <w:r w:rsidRPr="004561A7">
        <w:rPr>
          <w:rFonts w:ascii="Times New Roman" w:hAnsi="Times New Roman" w:cs="Times New Roman"/>
        </w:rPr>
        <w:t>software:</w:t>
      </w:r>
    </w:p>
    <w:p w14:paraId="20A00C8B" w14:textId="77777777" w:rsidR="00960803" w:rsidRPr="004561A7" w:rsidRDefault="00960803" w:rsidP="0032769A">
      <w:pPr>
        <w:ind w:left="360"/>
        <w:rPr>
          <w:rFonts w:ascii="Times New Roman" w:hAnsi="Times New Roman" w:cs="Times New Roman"/>
        </w:rPr>
      </w:pPr>
    </w:p>
    <w:p w14:paraId="0EAAF9D5" w14:textId="0A9ACF4B"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 xml:space="preserve">The software licensing requirements for </w:t>
      </w:r>
      <w:r w:rsidR="00020D3A">
        <w:rPr>
          <w:rFonts w:ascii="Times New Roman" w:hAnsi="Times New Roman" w:cs="Times New Roman"/>
        </w:rPr>
        <w:t>each software</w:t>
      </w:r>
      <w:r w:rsidRPr="004561A7">
        <w:rPr>
          <w:rFonts w:ascii="Times New Roman" w:hAnsi="Times New Roman" w:cs="Times New Roman"/>
        </w:rPr>
        <w:t>:</w:t>
      </w:r>
    </w:p>
    <w:p w14:paraId="232650FD" w14:textId="2B4A6DBD" w:rsidR="00373553" w:rsidRPr="004561A7" w:rsidRDefault="00373553" w:rsidP="0032769A">
      <w:pPr>
        <w:ind w:left="360"/>
        <w:rPr>
          <w:rFonts w:ascii="Times New Roman" w:hAnsi="Times New Roman" w:cs="Times New Roman"/>
        </w:rPr>
      </w:pPr>
    </w:p>
    <w:p w14:paraId="5335F9C4" w14:textId="02BDE9EC"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020D3A">
        <w:rPr>
          <w:rFonts w:ascii="Times New Roman" w:hAnsi="Times New Roman" w:cs="Times New Roman"/>
        </w:rPr>
        <w:t xml:space="preserve"> for each software</w:t>
      </w:r>
      <w:r w:rsidR="00373553" w:rsidRPr="004561A7">
        <w:rPr>
          <w:rFonts w:ascii="Times New Roman" w:hAnsi="Times New Roman" w:cs="Times New Roman"/>
        </w:rPr>
        <w:t>:</w:t>
      </w:r>
    </w:p>
    <w:p w14:paraId="0854E21A" w14:textId="63DCF34B"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0EB2C4EE" w14:textId="2E6E7D7B"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3CBD4CA9" w14:textId="71DF86FC"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41F95D2" w14:textId="7CEEFFD1"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3EDEE355" w14:textId="77777777" w:rsidR="00972E3A" w:rsidRPr="004561A7" w:rsidRDefault="00972E3A" w:rsidP="0032769A">
      <w:pPr>
        <w:ind w:left="1080"/>
        <w:rPr>
          <w:rFonts w:ascii="Times New Roman" w:hAnsi="Times New Roman" w:cs="Times New Roman"/>
        </w:rPr>
      </w:pPr>
    </w:p>
    <w:p w14:paraId="58DD7ADC" w14:textId="76DB0CBD"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6D950CCC" w14:textId="77777777" w:rsidR="00E47F58" w:rsidRPr="004561A7" w:rsidRDefault="00E47F58" w:rsidP="00E47F58">
      <w:pPr>
        <w:rPr>
          <w:rFonts w:ascii="Times New Roman" w:hAnsi="Times New Roman" w:cs="Times New Roman"/>
        </w:rPr>
      </w:pPr>
    </w:p>
    <w:p w14:paraId="21DB6FBA" w14:textId="7EBF7225" w:rsidR="002B3978" w:rsidRDefault="00FE5A3C" w:rsidP="002B397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r w:rsidR="002B3978">
        <w:rPr>
          <w:rFonts w:ascii="Times New Roman" w:hAnsi="Times New Roman" w:cs="Times New Roman"/>
        </w:rPr>
        <w:br/>
      </w:r>
    </w:p>
    <w:p w14:paraId="0DEF3DD1" w14:textId="2CF5545F" w:rsidR="002B3978" w:rsidRPr="002B3978" w:rsidRDefault="002B3978" w:rsidP="002B3978">
      <w:pPr>
        <w:pStyle w:val="ListParagraph"/>
        <w:numPr>
          <w:ilvl w:val="0"/>
          <w:numId w:val="6"/>
        </w:numPr>
        <w:rPr>
          <w:rFonts w:ascii="Times New Roman" w:hAnsi="Times New Roman" w:cs="Times New Roman"/>
        </w:rPr>
      </w:pPr>
      <w:r>
        <w:rPr>
          <w:rFonts w:ascii="Times New Roman" w:hAnsi="Times New Roman" w:cs="Times New Roman"/>
        </w:rPr>
        <w:t>List the current engagements you have in the United States to implement the Proposed solution including the client name, project start date and estimated completion date.</w:t>
      </w:r>
    </w:p>
    <w:p w14:paraId="3C699944" w14:textId="77777777" w:rsidR="00FE5A3C" w:rsidRPr="00FE5A3C" w:rsidRDefault="00FE5A3C" w:rsidP="00FE5A3C">
      <w:pPr>
        <w:pStyle w:val="ListParagraph"/>
        <w:rPr>
          <w:rFonts w:ascii="Times New Roman" w:hAnsi="Times New Roman" w:cs="Times New Roman"/>
        </w:rPr>
      </w:pPr>
    </w:p>
    <w:p w14:paraId="02AEBEB4" w14:textId="3D9618DE"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 xml:space="preserve">the total number of current </w:t>
      </w:r>
      <w:r w:rsidR="00B3369F">
        <w:rPr>
          <w:rFonts w:ascii="Times New Roman" w:hAnsi="Times New Roman" w:cs="Times New Roman"/>
        </w:rPr>
        <w:t xml:space="preserve">customers and associated </w:t>
      </w:r>
      <w:r w:rsidR="00972E3A" w:rsidRPr="004561A7">
        <w:rPr>
          <w:rFonts w:ascii="Times New Roman" w:hAnsi="Times New Roman" w:cs="Times New Roman"/>
        </w:rPr>
        <w:t>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672FCEED" w14:textId="77777777" w:rsidR="00972E3A" w:rsidRPr="004561A7" w:rsidRDefault="00972E3A" w:rsidP="0032769A">
      <w:pPr>
        <w:rPr>
          <w:rFonts w:ascii="Times New Roman" w:eastAsia="Arial,Times New Roman" w:hAnsi="Times New Roman" w:cs="Times New Roman"/>
        </w:rPr>
      </w:pPr>
    </w:p>
    <w:p w14:paraId="7E53438D" w14:textId="6A852A7E" w:rsidR="00972E3A"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r w:rsidR="009277E2">
        <w:rPr>
          <w:rFonts w:ascii="Times New Roman" w:hAnsi="Times New Roman" w:cs="Times New Roman"/>
        </w:rPr>
        <w:br/>
      </w:r>
    </w:p>
    <w:p w14:paraId="36F50DB3" w14:textId="7A09765C" w:rsidR="009277E2" w:rsidRPr="004561A7" w:rsidRDefault="009277E2" w:rsidP="00347168">
      <w:pPr>
        <w:pStyle w:val="ListParagraph"/>
        <w:numPr>
          <w:ilvl w:val="0"/>
          <w:numId w:val="6"/>
        </w:numPr>
        <w:rPr>
          <w:rFonts w:ascii="Times New Roman" w:hAnsi="Times New Roman" w:cs="Times New Roman"/>
        </w:rPr>
      </w:pPr>
      <w:r>
        <w:rPr>
          <w:rFonts w:ascii="Times New Roman" w:hAnsi="Times New Roman" w:cs="Times New Roman"/>
        </w:rPr>
        <w:t>What is your standard release schedule for upgrades and/or new releases of the proposed solution/software?</w:t>
      </w:r>
      <w:r w:rsidR="00430264">
        <w:rPr>
          <w:rFonts w:ascii="Times New Roman" w:hAnsi="Times New Roman" w:cs="Times New Roman"/>
        </w:rPr>
        <w:t xml:space="preserve">  </w:t>
      </w:r>
    </w:p>
    <w:p w14:paraId="46918505" w14:textId="77777777" w:rsidR="00972E3A" w:rsidRPr="004561A7" w:rsidRDefault="00972E3A" w:rsidP="0032769A">
      <w:pPr>
        <w:pStyle w:val="ListParagraph"/>
        <w:rPr>
          <w:rFonts w:ascii="Times New Roman" w:eastAsia="Arial,Times New Roman" w:hAnsi="Times New Roman" w:cs="Times New Roman"/>
        </w:rPr>
      </w:pPr>
    </w:p>
    <w:p w14:paraId="4D0B6FB0" w14:textId="0F267663"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Provide Road Map</w:t>
      </w:r>
      <w:r w:rsidR="00430264">
        <w:rPr>
          <w:rFonts w:ascii="Times New Roman" w:hAnsi="Times New Roman" w:cs="Times New Roman"/>
          <w:b/>
          <w:color w:val="00B050"/>
          <w:u w:val="single"/>
        </w:rPr>
        <w:t>s</w:t>
      </w:r>
      <w:r w:rsidRPr="004561A7">
        <w:rPr>
          <w:rFonts w:ascii="Times New Roman" w:hAnsi="Times New Roman" w:cs="Times New Roman"/>
          <w:b/>
          <w:color w:val="00B050"/>
          <w:u w:val="single"/>
        </w:rPr>
        <w:t xml:space="preserve"> that outline the company’s short term </w:t>
      </w:r>
      <w:r w:rsidR="00430264">
        <w:rPr>
          <w:rFonts w:ascii="Times New Roman" w:hAnsi="Times New Roman" w:cs="Times New Roman"/>
          <w:b/>
          <w:color w:val="00B050"/>
          <w:u w:val="single"/>
        </w:rPr>
        <w:t xml:space="preserve">expected upgrade timeframe for each module of the proposed solution/software </w:t>
      </w:r>
      <w:r w:rsidRPr="004561A7">
        <w:rPr>
          <w:rFonts w:ascii="Times New Roman" w:hAnsi="Times New Roman" w:cs="Times New Roman"/>
          <w:b/>
          <w:color w:val="00B050"/>
          <w:u w:val="single"/>
        </w:rPr>
        <w:t xml:space="preserve">and </w:t>
      </w:r>
      <w:r w:rsidR="00430264">
        <w:rPr>
          <w:rFonts w:ascii="Times New Roman" w:hAnsi="Times New Roman" w:cs="Times New Roman"/>
          <w:b/>
          <w:color w:val="00B050"/>
          <w:u w:val="single"/>
        </w:rPr>
        <w:t xml:space="preserve">the overall </w:t>
      </w:r>
      <w:r w:rsidRPr="004561A7">
        <w:rPr>
          <w:rFonts w:ascii="Times New Roman" w:hAnsi="Times New Roman" w:cs="Times New Roman"/>
          <w:b/>
          <w:color w:val="00B050"/>
          <w:u w:val="single"/>
        </w:rPr>
        <w:t>long term goals for the proposed solution/software and label it Attachment #2.</w:t>
      </w:r>
    </w:p>
    <w:p w14:paraId="4AC8A128" w14:textId="77777777" w:rsidR="00A70435" w:rsidRPr="004561A7" w:rsidRDefault="00A70435" w:rsidP="00A70435">
      <w:pPr>
        <w:rPr>
          <w:rFonts w:ascii="Times New Roman" w:hAnsi="Times New Roman" w:cs="Times New Roman"/>
        </w:rPr>
      </w:pPr>
    </w:p>
    <w:p w14:paraId="7AC1E074" w14:textId="222E6A2A"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Provide a PowerPoint (minimum of 1 slide and maximum of 10 slides) that provides an Executive level summary of your proposal to the State.  Label it Attachment #3.</w:t>
      </w:r>
      <w:r w:rsidRPr="004561A7">
        <w:rPr>
          <w:rFonts w:ascii="Times New Roman" w:eastAsia="Arial,Times New Roman" w:hAnsi="Times New Roman" w:cs="Times New Roman"/>
          <w:color w:val="00B050"/>
        </w:rPr>
        <w:t xml:space="preserve"> </w:t>
      </w:r>
    </w:p>
    <w:p w14:paraId="69B2C312" w14:textId="77777777" w:rsidR="00B46BA6" w:rsidRPr="004561A7" w:rsidRDefault="00B46BA6" w:rsidP="00B46BA6">
      <w:pPr>
        <w:pStyle w:val="ListParagraph"/>
        <w:rPr>
          <w:rFonts w:ascii="Times New Roman" w:eastAsia="Arial,Times New Roman" w:hAnsi="Times New Roman" w:cs="Times New Roman"/>
        </w:rPr>
      </w:pPr>
    </w:p>
    <w:p w14:paraId="6122252B" w14:textId="37DF39B0"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7117E82B" w14:textId="77777777" w:rsidR="00D93A66" w:rsidRPr="00D93A66" w:rsidRDefault="00D93A66" w:rsidP="00D93A66">
      <w:pPr>
        <w:pStyle w:val="ListParagraph"/>
        <w:rPr>
          <w:rFonts w:ascii="Times New Roman" w:eastAsia="Arial,Times New Roman" w:hAnsi="Times New Roman" w:cs="Times New Roman"/>
        </w:rPr>
      </w:pPr>
    </w:p>
    <w:p w14:paraId="2EA4885D" w14:textId="5F7330C0"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28693867" w14:textId="462DEA75" w:rsidR="00791EEF" w:rsidRPr="004561A7" w:rsidRDefault="00791EEF">
      <w:pPr>
        <w:jc w:val="both"/>
        <w:rPr>
          <w:rFonts w:ascii="Times New Roman" w:eastAsia="Arial,Times New Roman" w:hAnsi="Times New Roman" w:cs="Times New Roman"/>
        </w:rPr>
      </w:pPr>
    </w:p>
    <w:p w14:paraId="5013C9EB" w14:textId="7EEF5C78"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1DBC70A3" w14:textId="76FC154A" w:rsidR="00791EEF" w:rsidRPr="004561A7" w:rsidRDefault="00791EEF" w:rsidP="0032769A">
      <w:pPr>
        <w:pStyle w:val="ListParagraph"/>
        <w:ind w:left="360"/>
        <w:rPr>
          <w:rFonts w:ascii="Times New Roman" w:eastAsia="Arial,Times New Roman" w:hAnsi="Times New Roman" w:cs="Times New Roman"/>
        </w:rPr>
      </w:pPr>
    </w:p>
    <w:p w14:paraId="1DACE457" w14:textId="77777777" w:rsidR="00791EEF" w:rsidRPr="004561A7" w:rsidRDefault="00791EEF" w:rsidP="0032769A">
      <w:pPr>
        <w:pStyle w:val="ListParagraph"/>
        <w:ind w:left="360"/>
        <w:rPr>
          <w:rFonts w:ascii="Times New Roman" w:eastAsia="Arial,Times New Roman" w:hAnsi="Times New Roman" w:cs="Times New Roman"/>
        </w:rPr>
      </w:pPr>
    </w:p>
    <w:p w14:paraId="7E5A7D20" w14:textId="303C9B83"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 xml:space="preserve">scribe how your solution can be </w:t>
      </w:r>
      <w:r w:rsidR="00F96A62">
        <w:rPr>
          <w:rFonts w:ascii="Times New Roman" w:eastAsia="Arial,Times New Roman" w:hAnsi="Times New Roman" w:cs="Times New Roman"/>
        </w:rPr>
        <w:t>interfaced/</w:t>
      </w:r>
      <w:r w:rsidR="20191C58" w:rsidRPr="004561A7">
        <w:rPr>
          <w:rFonts w:ascii="Times New Roman" w:eastAsia="Arial,Times New Roman" w:hAnsi="Times New Roman" w:cs="Times New Roman"/>
        </w:rPr>
        <w:t xml:space="preserve">integrated to other applications and if you offer a standard-based </w:t>
      </w:r>
      <w:r w:rsidR="00F96A62">
        <w:rPr>
          <w:rFonts w:ascii="Times New Roman" w:eastAsia="Arial,Times New Roman" w:hAnsi="Times New Roman" w:cs="Times New Roman"/>
        </w:rPr>
        <w:t>technology</w:t>
      </w:r>
      <w:r w:rsidR="20191C58" w:rsidRPr="004561A7">
        <w:rPr>
          <w:rFonts w:ascii="Times New Roman" w:eastAsia="Arial,Times New Roman" w:hAnsi="Times New Roman" w:cs="Times New Roman"/>
        </w:rPr>
        <w:t xml:space="preserve"> to enable integrations.</w:t>
      </w:r>
      <w:r w:rsidR="003F26FB">
        <w:rPr>
          <w:rFonts w:ascii="Times New Roman" w:eastAsia="Arial,Times New Roman" w:hAnsi="Times New Roman" w:cs="Times New Roman"/>
        </w:rPr>
        <w:t xml:space="preserve">  Discussion should include general capabilities and also specifically address proposed interfaces/integrations necessary to meet RFP Section 6.2.9 and each sub-section. </w:t>
      </w:r>
    </w:p>
    <w:p w14:paraId="1D79EC85" w14:textId="736B15D8" w:rsidR="00EA6A09" w:rsidRPr="004561A7" w:rsidRDefault="00EA6A09" w:rsidP="00EA6A09">
      <w:pPr>
        <w:rPr>
          <w:rFonts w:ascii="Times New Roman" w:eastAsia="Arial,Times New Roman" w:hAnsi="Times New Roman" w:cs="Times New Roman"/>
        </w:rPr>
      </w:pPr>
    </w:p>
    <w:p w14:paraId="37EAAC53" w14:textId="7203340B" w:rsidR="00F251F1" w:rsidRDefault="00F251F1" w:rsidP="00F251F1">
      <w:pPr>
        <w:pStyle w:val="ListParagraph"/>
        <w:rPr>
          <w:rFonts w:ascii="Times New Roman" w:hAnsi="Times New Roman" w:cs="Times New Roman"/>
        </w:rPr>
      </w:pPr>
    </w:p>
    <w:p w14:paraId="7FF08360" w14:textId="7790998B" w:rsidR="002F4BE4" w:rsidRDefault="002F4BE4" w:rsidP="00F251F1">
      <w:pPr>
        <w:pStyle w:val="ListParagraph"/>
        <w:rPr>
          <w:rFonts w:ascii="Times New Roman" w:hAnsi="Times New Roman" w:cs="Times New Roman"/>
        </w:rPr>
      </w:pPr>
    </w:p>
    <w:p w14:paraId="015F5F83" w14:textId="64F7CC2B" w:rsidR="002F4BE4" w:rsidRDefault="002F4BE4" w:rsidP="00F251F1">
      <w:pPr>
        <w:pStyle w:val="ListParagraph"/>
        <w:rPr>
          <w:rFonts w:ascii="Times New Roman" w:hAnsi="Times New Roman" w:cs="Times New Roman"/>
        </w:rPr>
      </w:pPr>
    </w:p>
    <w:p w14:paraId="11607DA4" w14:textId="45922616" w:rsidR="002F4BE4" w:rsidRDefault="002F4BE4" w:rsidP="00F251F1">
      <w:pPr>
        <w:pStyle w:val="ListParagraph"/>
        <w:rPr>
          <w:rFonts w:ascii="Times New Roman" w:hAnsi="Times New Roman" w:cs="Times New Roman"/>
        </w:rPr>
      </w:pPr>
    </w:p>
    <w:p w14:paraId="12CBECA4" w14:textId="77777777" w:rsidR="002F4BE4" w:rsidRPr="004561A7" w:rsidRDefault="002F4BE4" w:rsidP="00F251F1">
      <w:pPr>
        <w:pStyle w:val="ListParagraph"/>
        <w:rPr>
          <w:rFonts w:ascii="Times New Roman" w:hAnsi="Times New Roman" w:cs="Times New Roman"/>
        </w:rPr>
      </w:pPr>
    </w:p>
    <w:p w14:paraId="7B9784E0" w14:textId="76450C35"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451024D2" w14:textId="2D99AD3B"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0D9ADD0B" w14:textId="77777777" w:rsidTr="00E24231">
        <w:trPr>
          <w:gridBefore w:val="1"/>
          <w:wBefore w:w="5485" w:type="dxa"/>
        </w:trPr>
        <w:tc>
          <w:tcPr>
            <w:tcW w:w="7470" w:type="dxa"/>
            <w:gridSpan w:val="2"/>
            <w:shd w:val="clear" w:color="auto" w:fill="2F5496" w:themeFill="accent5" w:themeFillShade="BF"/>
          </w:tcPr>
          <w:p w14:paraId="17615F8A" w14:textId="51505554"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71CEBDDC" w14:textId="77777777" w:rsidTr="006D5BC3">
        <w:tc>
          <w:tcPr>
            <w:tcW w:w="5485" w:type="dxa"/>
            <w:shd w:val="clear" w:color="auto" w:fill="2F5496" w:themeFill="accent5" w:themeFillShade="BF"/>
          </w:tcPr>
          <w:p w14:paraId="091EB369" w14:textId="77777777" w:rsidR="00CF0A21" w:rsidRPr="006D5BC3" w:rsidRDefault="00CF0A21" w:rsidP="009877D1">
            <w:pPr>
              <w:jc w:val="center"/>
              <w:rPr>
                <w:rFonts w:ascii="Times New Roman" w:hAnsi="Times New Roman" w:cs="Times New Roman"/>
                <w:b/>
                <w:bCs/>
                <w:color w:val="FFFFFF" w:themeColor="background1"/>
              </w:rPr>
            </w:pPr>
            <w:r w:rsidRPr="006D5BC3">
              <w:rPr>
                <w:rFonts w:ascii="Times New Roman" w:hAnsi="Times New Roman" w:cs="Times New Roman"/>
                <w:b/>
                <w:bCs/>
                <w:color w:val="FFFFFF" w:themeColor="background1"/>
              </w:rPr>
              <w:t>Question</w:t>
            </w:r>
          </w:p>
        </w:tc>
        <w:tc>
          <w:tcPr>
            <w:tcW w:w="1133" w:type="dxa"/>
            <w:shd w:val="clear" w:color="auto" w:fill="2F5496" w:themeFill="accent5" w:themeFillShade="BF"/>
          </w:tcPr>
          <w:p w14:paraId="79D57066" w14:textId="77777777" w:rsidR="00CF0A21" w:rsidRPr="006D5BC3" w:rsidRDefault="00CF0A21" w:rsidP="009877D1">
            <w:pPr>
              <w:jc w:val="center"/>
              <w:rPr>
                <w:rFonts w:ascii="Times New Roman" w:hAnsi="Times New Roman" w:cs="Times New Roman"/>
                <w:b/>
                <w:bCs/>
                <w:color w:val="FFFFFF" w:themeColor="background1"/>
              </w:rPr>
            </w:pPr>
            <w:r w:rsidRPr="00DF3533">
              <w:rPr>
                <w:rFonts w:ascii="Times New Roman" w:hAnsi="Times New Roman" w:cs="Times New Roman"/>
                <w:b/>
                <w:bCs/>
                <w:color w:val="FFFFFF" w:themeColor="background1"/>
              </w:rPr>
              <w:t>Yes or No</w:t>
            </w:r>
          </w:p>
        </w:tc>
        <w:tc>
          <w:tcPr>
            <w:tcW w:w="6337" w:type="dxa"/>
            <w:shd w:val="clear" w:color="auto" w:fill="2F5496" w:themeFill="accent5" w:themeFillShade="BF"/>
          </w:tcPr>
          <w:p w14:paraId="0C45EE2C" w14:textId="11AE183B" w:rsidR="00CF0A21" w:rsidRPr="004561A7" w:rsidRDefault="00CF0A21" w:rsidP="009877D1">
            <w:pPr>
              <w:jc w:val="center"/>
              <w:rPr>
                <w:rFonts w:ascii="Times New Roman" w:hAnsi="Times New Roman" w:cs="Times New Roman"/>
                <w:b/>
                <w:bCs/>
              </w:rPr>
            </w:pPr>
          </w:p>
        </w:tc>
      </w:tr>
      <w:tr w:rsidR="00CF0A21" w:rsidRPr="004561A7" w14:paraId="521B2C1A" w14:textId="77777777" w:rsidTr="0032769A">
        <w:tc>
          <w:tcPr>
            <w:tcW w:w="5485" w:type="dxa"/>
          </w:tcPr>
          <w:p w14:paraId="2356A3C0" w14:textId="1213F7F4"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r w:rsidR="0024720D">
              <w:rPr>
                <w:rFonts w:ascii="Times New Roman" w:eastAsia="Times New Roman" w:hAnsi="Times New Roman" w:cs="Times New Roman"/>
              </w:rPr>
              <w:t xml:space="preserve"> as described in RFP Section 6.2.5</w:t>
            </w:r>
            <w:r w:rsidRPr="004561A7">
              <w:rPr>
                <w:rFonts w:ascii="Times New Roman" w:eastAsia="Times New Roman" w:hAnsi="Times New Roman" w:cs="Times New Roman"/>
              </w:rPr>
              <w:t>?</w:t>
            </w:r>
          </w:p>
        </w:tc>
        <w:tc>
          <w:tcPr>
            <w:tcW w:w="1133" w:type="dxa"/>
          </w:tcPr>
          <w:p w14:paraId="4DD4B5E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53E8E9" w14:textId="77777777" w:rsidR="00CF0A21" w:rsidRPr="00775567" w:rsidRDefault="00CF0A21" w:rsidP="009877D1">
            <w:pPr>
              <w:rPr>
                <w:rFonts w:ascii="Times New Roman" w:hAnsi="Times New Roman" w:cs="Times New Roman"/>
                <w:b/>
                <w:bCs/>
                <w:sz w:val="20"/>
                <w:szCs w:val="20"/>
              </w:rPr>
            </w:pPr>
          </w:p>
        </w:tc>
      </w:tr>
      <w:tr w:rsidR="00CF0A21" w:rsidRPr="004561A7" w14:paraId="685EB9D9" w14:textId="77777777" w:rsidTr="0032769A">
        <w:tc>
          <w:tcPr>
            <w:tcW w:w="5485" w:type="dxa"/>
          </w:tcPr>
          <w:p w14:paraId="7777CC3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49E253F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BBF97C" w14:textId="77777777" w:rsidR="00CF0A21" w:rsidRPr="00775567" w:rsidRDefault="00CF0A21" w:rsidP="009877D1">
            <w:pPr>
              <w:rPr>
                <w:rFonts w:ascii="Times New Roman" w:hAnsi="Times New Roman" w:cs="Times New Roman"/>
                <w:b/>
                <w:bCs/>
                <w:sz w:val="20"/>
                <w:szCs w:val="20"/>
              </w:rPr>
            </w:pPr>
          </w:p>
        </w:tc>
      </w:tr>
      <w:tr w:rsidR="00CF0A21" w:rsidRPr="004561A7" w14:paraId="32E4BA04" w14:textId="77777777" w:rsidTr="0032769A">
        <w:tc>
          <w:tcPr>
            <w:tcW w:w="5485" w:type="dxa"/>
          </w:tcPr>
          <w:p w14:paraId="150CB5B1"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23A30472"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FEE4548" w14:textId="77777777" w:rsidR="00CF0A21" w:rsidRPr="00775567" w:rsidRDefault="00CF0A21" w:rsidP="009877D1">
            <w:pPr>
              <w:rPr>
                <w:rFonts w:ascii="Times New Roman" w:hAnsi="Times New Roman" w:cs="Times New Roman"/>
                <w:b/>
                <w:bCs/>
                <w:sz w:val="20"/>
                <w:szCs w:val="20"/>
              </w:rPr>
            </w:pPr>
          </w:p>
        </w:tc>
      </w:tr>
      <w:tr w:rsidR="00CF0A21" w:rsidRPr="004561A7" w14:paraId="7557099A" w14:textId="77777777" w:rsidTr="0032769A">
        <w:tc>
          <w:tcPr>
            <w:tcW w:w="5485" w:type="dxa"/>
          </w:tcPr>
          <w:p w14:paraId="0BC103A6"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06B5A2C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131FA2C" w14:textId="77777777" w:rsidR="00CF0A21" w:rsidRPr="00775567" w:rsidRDefault="00CF0A21" w:rsidP="009877D1">
            <w:pPr>
              <w:rPr>
                <w:rFonts w:ascii="Times New Roman" w:hAnsi="Times New Roman" w:cs="Times New Roman"/>
                <w:b/>
                <w:bCs/>
                <w:sz w:val="20"/>
                <w:szCs w:val="20"/>
              </w:rPr>
            </w:pPr>
          </w:p>
        </w:tc>
      </w:tr>
      <w:tr w:rsidR="00CF0A21" w:rsidRPr="004561A7" w14:paraId="101C6A28" w14:textId="77777777" w:rsidTr="0032769A">
        <w:tc>
          <w:tcPr>
            <w:tcW w:w="5485" w:type="dxa"/>
          </w:tcPr>
          <w:p w14:paraId="0232307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5A7A4608"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FDD83F7" w14:textId="77777777" w:rsidR="00CF0A21" w:rsidRPr="00775567" w:rsidRDefault="00CF0A21" w:rsidP="009877D1">
            <w:pPr>
              <w:rPr>
                <w:rFonts w:ascii="Times New Roman" w:hAnsi="Times New Roman" w:cs="Times New Roman"/>
                <w:b/>
                <w:bCs/>
                <w:sz w:val="20"/>
                <w:szCs w:val="20"/>
              </w:rPr>
            </w:pPr>
          </w:p>
        </w:tc>
      </w:tr>
      <w:tr w:rsidR="00CF0A21" w:rsidRPr="004561A7" w14:paraId="2C6147AE" w14:textId="77777777" w:rsidTr="0032769A">
        <w:tc>
          <w:tcPr>
            <w:tcW w:w="5485" w:type="dxa"/>
          </w:tcPr>
          <w:p w14:paraId="2D2148B0"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70EE5EB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3B40645" w14:textId="77777777" w:rsidR="00CF0A21" w:rsidRPr="00775567" w:rsidRDefault="00CF0A21" w:rsidP="009877D1">
            <w:pPr>
              <w:rPr>
                <w:rFonts w:ascii="Times New Roman" w:hAnsi="Times New Roman" w:cs="Times New Roman"/>
                <w:b/>
                <w:bCs/>
                <w:sz w:val="20"/>
                <w:szCs w:val="20"/>
              </w:rPr>
            </w:pPr>
          </w:p>
        </w:tc>
      </w:tr>
      <w:tr w:rsidR="00CF0A21" w:rsidRPr="004561A7" w14:paraId="133D55B8" w14:textId="77777777" w:rsidTr="0032769A">
        <w:tc>
          <w:tcPr>
            <w:tcW w:w="5485" w:type="dxa"/>
          </w:tcPr>
          <w:p w14:paraId="2B07A40C"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5F2D1EE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61083746" w14:textId="77777777" w:rsidR="00CF0A21" w:rsidRPr="00775567" w:rsidRDefault="00CF0A21" w:rsidP="009877D1">
            <w:pPr>
              <w:rPr>
                <w:rFonts w:ascii="Times New Roman" w:hAnsi="Times New Roman" w:cs="Times New Roman"/>
                <w:b/>
                <w:bCs/>
                <w:sz w:val="20"/>
                <w:szCs w:val="20"/>
              </w:rPr>
            </w:pPr>
          </w:p>
        </w:tc>
      </w:tr>
      <w:tr w:rsidR="00373553" w:rsidRPr="004561A7" w14:paraId="6FF9F919" w14:textId="77777777" w:rsidTr="0032769A">
        <w:tc>
          <w:tcPr>
            <w:tcW w:w="5485" w:type="dxa"/>
          </w:tcPr>
          <w:p w14:paraId="0AB1623A" w14:textId="7AFD7839" w:rsidR="00373553" w:rsidRPr="004561A7" w:rsidRDefault="00F96A62" w:rsidP="00347168">
            <w:pPr>
              <w:pStyle w:val="ListParagraph"/>
              <w:numPr>
                <w:ilvl w:val="0"/>
                <w:numId w:val="13"/>
              </w:numPr>
              <w:rPr>
                <w:rFonts w:ascii="Times New Roman" w:eastAsia="Times New Roman" w:hAnsi="Times New Roman" w:cs="Times New Roman"/>
              </w:rPr>
            </w:pPr>
            <w:r>
              <w:rPr>
                <w:rFonts w:ascii="Times New Roman" w:eastAsia="Arial,Times New Roman" w:hAnsi="Times New Roman" w:cs="Times New Roman"/>
              </w:rPr>
              <w:t>What</w:t>
            </w:r>
            <w:r w:rsidR="00373553" w:rsidRPr="004561A7">
              <w:rPr>
                <w:rFonts w:ascii="Times New Roman" w:eastAsia="Arial,Times New Roman" w:hAnsi="Times New Roman" w:cs="Times New Roman"/>
              </w:rPr>
              <w:t xml:space="preserve"> browser</w:t>
            </w:r>
            <w:r>
              <w:rPr>
                <w:rFonts w:ascii="Times New Roman" w:eastAsia="Arial,Times New Roman" w:hAnsi="Times New Roman" w:cs="Times New Roman"/>
              </w:rPr>
              <w:t xml:space="preserve"> </w:t>
            </w:r>
            <w:r w:rsidR="00373553" w:rsidRPr="004561A7">
              <w:rPr>
                <w:rFonts w:ascii="Times New Roman" w:eastAsia="Arial,Times New Roman" w:hAnsi="Times New Roman" w:cs="Times New Roman"/>
              </w:rPr>
              <w:t>s</w:t>
            </w:r>
            <w:r>
              <w:rPr>
                <w:rFonts w:ascii="Times New Roman" w:eastAsia="Arial,Times New Roman" w:hAnsi="Times New Roman" w:cs="Times New Roman"/>
              </w:rPr>
              <w:t>oftware do you support and what versions?</w:t>
            </w:r>
            <w:r w:rsidR="006E5E5B">
              <w:rPr>
                <w:rFonts w:ascii="Times New Roman" w:eastAsia="Arial,Times New Roman" w:hAnsi="Times New Roman" w:cs="Times New Roman"/>
              </w:rPr>
              <w:t xml:space="preserve">  Responses must address, at a minimum, </w:t>
            </w:r>
            <w:r w:rsidR="000E2025">
              <w:rPr>
                <w:rFonts w:ascii="Times New Roman" w:eastAsia="Arial,Times New Roman" w:hAnsi="Times New Roman" w:cs="Times New Roman"/>
              </w:rPr>
              <w:t xml:space="preserve">how you will insure support for all popular, modern Web browsers as required </w:t>
            </w:r>
            <w:r w:rsidR="006E5E5B">
              <w:rPr>
                <w:rFonts w:ascii="Times New Roman" w:eastAsia="Arial,Times New Roman" w:hAnsi="Times New Roman" w:cs="Times New Roman"/>
              </w:rPr>
              <w:t>in RFP Section 6.2.2.</w:t>
            </w:r>
          </w:p>
        </w:tc>
        <w:tc>
          <w:tcPr>
            <w:tcW w:w="1133" w:type="dxa"/>
          </w:tcPr>
          <w:p w14:paraId="52121027"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1A029424" w14:textId="77777777" w:rsidR="00373553" w:rsidRPr="00775567" w:rsidRDefault="00373553" w:rsidP="009877D1">
            <w:pPr>
              <w:rPr>
                <w:rFonts w:ascii="Times New Roman" w:hAnsi="Times New Roman" w:cs="Times New Roman"/>
                <w:b/>
                <w:bCs/>
                <w:sz w:val="20"/>
                <w:szCs w:val="20"/>
              </w:rPr>
            </w:pPr>
          </w:p>
        </w:tc>
      </w:tr>
      <w:tr w:rsidR="00835284" w:rsidRPr="004561A7" w14:paraId="4D8EBE46" w14:textId="77777777" w:rsidTr="0032769A">
        <w:tc>
          <w:tcPr>
            <w:tcW w:w="5485" w:type="dxa"/>
          </w:tcPr>
          <w:p w14:paraId="79BDD679" w14:textId="36134D35" w:rsidR="00835284" w:rsidRPr="004561A7" w:rsidRDefault="006F47FA" w:rsidP="00347168">
            <w:pPr>
              <w:pStyle w:val="ListParagraph"/>
              <w:numPr>
                <w:ilvl w:val="0"/>
                <w:numId w:val="13"/>
              </w:numPr>
              <w:rPr>
                <w:rFonts w:ascii="Times New Roman" w:eastAsia="Arial,Times New Roman" w:hAnsi="Times New Roman" w:cs="Times New Roman"/>
              </w:rPr>
            </w:pPr>
            <w:r>
              <w:rPr>
                <w:rFonts w:ascii="Times New Roman" w:eastAsia="Arial,Times New Roman" w:hAnsi="Times New Roman" w:cs="Times New Roman"/>
              </w:rPr>
              <w:t xml:space="preserve">List all integration APIs </w:t>
            </w:r>
            <w:r w:rsidR="00366187">
              <w:rPr>
                <w:rFonts w:ascii="Times New Roman" w:eastAsia="Arial,Times New Roman" w:hAnsi="Times New Roman" w:cs="Times New Roman"/>
              </w:rPr>
              <w:t xml:space="preserve">available with </w:t>
            </w:r>
            <w:r w:rsidR="00835284" w:rsidRPr="004561A7">
              <w:rPr>
                <w:rFonts w:ascii="Times New Roman" w:eastAsia="Arial,Times New Roman" w:hAnsi="Times New Roman" w:cs="Times New Roman"/>
              </w:rPr>
              <w:t>the solution</w:t>
            </w:r>
            <w:r w:rsidR="00366187">
              <w:rPr>
                <w:rFonts w:ascii="Times New Roman" w:eastAsia="Arial,Times New Roman" w:hAnsi="Times New Roman" w:cs="Times New Roman"/>
              </w:rPr>
              <w:t>.</w:t>
            </w:r>
          </w:p>
        </w:tc>
        <w:tc>
          <w:tcPr>
            <w:tcW w:w="1133" w:type="dxa"/>
          </w:tcPr>
          <w:p w14:paraId="02D9E422"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C11AFB5" w14:textId="77777777" w:rsidR="00835284" w:rsidRPr="00775567" w:rsidRDefault="00835284" w:rsidP="009877D1">
            <w:pPr>
              <w:rPr>
                <w:rFonts w:ascii="Times New Roman" w:hAnsi="Times New Roman" w:cs="Times New Roman"/>
                <w:b/>
                <w:bCs/>
                <w:sz w:val="20"/>
                <w:szCs w:val="20"/>
              </w:rPr>
            </w:pPr>
          </w:p>
        </w:tc>
      </w:tr>
    </w:tbl>
    <w:p w14:paraId="4C736E72" w14:textId="77777777" w:rsidR="001A7D09" w:rsidRDefault="001A7D09" w:rsidP="20191C58">
      <w:pPr>
        <w:pStyle w:val="Heading2"/>
        <w:rPr>
          <w:rFonts w:ascii="Times New Roman" w:eastAsia="Times New Roman" w:hAnsi="Times New Roman" w:cs="Times New Roman"/>
          <w:b/>
          <w:bCs/>
          <w:caps/>
          <w:sz w:val="28"/>
          <w:szCs w:val="28"/>
        </w:rPr>
      </w:pPr>
    </w:p>
    <w:p w14:paraId="38C8EEF5"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1040F638" w14:textId="3888532A"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7C2C800D" w14:textId="6C22E1B9" w:rsidR="00D35F6D" w:rsidRPr="004561A7" w:rsidRDefault="00F96A62" w:rsidP="20191C58">
      <w:pPr>
        <w:rPr>
          <w:rFonts w:ascii="Times New Roman" w:eastAsia="Arial,Times New Roman" w:hAnsi="Times New Roman" w:cs="Times New Roman"/>
          <w:sz w:val="24"/>
          <w:szCs w:val="24"/>
        </w:rPr>
      </w:pPr>
      <w:r>
        <w:rPr>
          <w:rFonts w:ascii="Times New Roman" w:eastAsia="Arial,Times New Roman" w:hAnsi="Times New Roman" w:cs="Times New Roman"/>
          <w:sz w:val="24"/>
          <w:szCs w:val="24"/>
        </w:rPr>
        <w:t xml:space="preserve">Exhibit </w:t>
      </w:r>
      <w:r w:rsidR="00AF1D29">
        <w:rPr>
          <w:rFonts w:ascii="Times New Roman" w:eastAsia="Arial,Times New Roman" w:hAnsi="Times New Roman" w:cs="Times New Roman"/>
          <w:sz w:val="24"/>
          <w:szCs w:val="24"/>
        </w:rPr>
        <w:t>E</w:t>
      </w:r>
      <w:r>
        <w:rPr>
          <w:rFonts w:ascii="Times New Roman" w:eastAsia="Arial,Times New Roman" w:hAnsi="Times New Roman" w:cs="Times New Roman"/>
          <w:sz w:val="24"/>
          <w:szCs w:val="24"/>
        </w:rPr>
        <w:t xml:space="preserve">, Functional Requirements </w:t>
      </w:r>
      <w:r w:rsidR="005C6344">
        <w:rPr>
          <w:rFonts w:ascii="Times New Roman" w:eastAsia="Arial,Times New Roman" w:hAnsi="Times New Roman" w:cs="Times New Roman"/>
          <w:sz w:val="24"/>
          <w:szCs w:val="24"/>
        </w:rPr>
        <w:t>Traceability Matrix (</w:t>
      </w:r>
      <w:r>
        <w:rPr>
          <w:rFonts w:ascii="Times New Roman" w:eastAsia="Arial,Times New Roman" w:hAnsi="Times New Roman" w:cs="Times New Roman"/>
          <w:sz w:val="24"/>
          <w:szCs w:val="24"/>
        </w:rPr>
        <w:t>RTM</w:t>
      </w:r>
      <w:r w:rsidR="005C6344">
        <w:rPr>
          <w:rFonts w:ascii="Times New Roman" w:eastAsia="Arial,Times New Roman" w:hAnsi="Times New Roman" w:cs="Times New Roman"/>
          <w:sz w:val="24"/>
          <w:szCs w:val="24"/>
        </w:rPr>
        <w:t>)</w:t>
      </w:r>
      <w:r>
        <w:rPr>
          <w:rFonts w:ascii="Times New Roman" w:eastAsia="Arial,Times New Roman" w:hAnsi="Times New Roman" w:cs="Times New Roman"/>
          <w:sz w:val="24"/>
          <w:szCs w:val="24"/>
        </w:rPr>
        <w:t xml:space="preserve">, </w:t>
      </w:r>
      <w:r w:rsidR="20191C58" w:rsidRPr="004561A7">
        <w:rPr>
          <w:rFonts w:ascii="Times New Roman" w:eastAsia="Arial,Times New Roman" w:hAnsi="Times New Roman" w:cs="Times New Roman"/>
          <w:sz w:val="24"/>
          <w:szCs w:val="24"/>
        </w:rPr>
        <w:t xml:space="preserve">lists the State’s </w:t>
      </w:r>
      <w:r w:rsidR="005C6344">
        <w:rPr>
          <w:rFonts w:ascii="Times New Roman" w:eastAsia="Arial,Times New Roman" w:hAnsi="Times New Roman" w:cs="Times New Roman"/>
          <w:sz w:val="24"/>
          <w:szCs w:val="24"/>
        </w:rPr>
        <w:t xml:space="preserve">detailed </w:t>
      </w:r>
      <w:r w:rsidR="20191C58" w:rsidRPr="004561A7">
        <w:rPr>
          <w:rFonts w:ascii="Times New Roman" w:eastAsia="Arial,Times New Roman" w:hAnsi="Times New Roman" w:cs="Times New Roman"/>
          <w:sz w:val="24"/>
          <w:szCs w:val="24"/>
        </w:rPr>
        <w:t xml:space="preserve">Functional Requirements. </w:t>
      </w:r>
      <w:r w:rsidR="000F50D2">
        <w:rPr>
          <w:rFonts w:ascii="Times New Roman" w:eastAsia="Arial,Times New Roman" w:hAnsi="Times New Roman" w:cs="Times New Roman"/>
          <w:sz w:val="24"/>
          <w:szCs w:val="24"/>
        </w:rPr>
        <w:t>Bidder</w:t>
      </w:r>
      <w:r>
        <w:rPr>
          <w:rFonts w:ascii="Times New Roman" w:eastAsia="Arial,Times New Roman" w:hAnsi="Times New Roman" w:cs="Times New Roman"/>
          <w:sz w:val="24"/>
          <w:szCs w:val="24"/>
        </w:rPr>
        <w:t xml:space="preserve">s are to complete and submit Exhibit </w:t>
      </w:r>
      <w:r w:rsidR="00AF1D29">
        <w:rPr>
          <w:rFonts w:ascii="Times New Roman" w:eastAsia="Arial,Times New Roman" w:hAnsi="Times New Roman" w:cs="Times New Roman"/>
          <w:sz w:val="24"/>
          <w:szCs w:val="24"/>
        </w:rPr>
        <w:t>E</w:t>
      </w:r>
      <w:r>
        <w:rPr>
          <w:rFonts w:ascii="Times New Roman" w:eastAsia="Arial,Times New Roman" w:hAnsi="Times New Roman" w:cs="Times New Roman"/>
          <w:sz w:val="24"/>
          <w:szCs w:val="24"/>
        </w:rPr>
        <w:t xml:space="preserve"> as their response to Part 3 of the Bidder Response Form.  Response instructions are included in Exhibit </w:t>
      </w:r>
      <w:r w:rsidR="00AF1D29">
        <w:rPr>
          <w:rFonts w:ascii="Times New Roman" w:eastAsia="Arial,Times New Roman" w:hAnsi="Times New Roman" w:cs="Times New Roman"/>
          <w:sz w:val="24"/>
          <w:szCs w:val="24"/>
        </w:rPr>
        <w:t>E</w:t>
      </w:r>
      <w:r>
        <w:rPr>
          <w:rFonts w:ascii="Times New Roman" w:eastAsia="Arial,Times New Roman" w:hAnsi="Times New Roman" w:cs="Times New Roman"/>
          <w:sz w:val="24"/>
          <w:szCs w:val="24"/>
        </w:rPr>
        <w:t xml:space="preserve"> to guide </w:t>
      </w:r>
      <w:r w:rsidR="000F50D2">
        <w:rPr>
          <w:rFonts w:ascii="Times New Roman" w:eastAsia="Arial,Times New Roman" w:hAnsi="Times New Roman" w:cs="Times New Roman"/>
          <w:sz w:val="24"/>
          <w:szCs w:val="24"/>
        </w:rPr>
        <w:t>Bidder</w:t>
      </w:r>
      <w:r>
        <w:rPr>
          <w:rFonts w:ascii="Times New Roman" w:eastAsia="Arial,Times New Roman" w:hAnsi="Times New Roman" w:cs="Times New Roman"/>
          <w:sz w:val="24"/>
          <w:szCs w:val="24"/>
        </w:rPr>
        <w:t>s and are included here as reference information</w:t>
      </w:r>
      <w:r w:rsidR="20191C58" w:rsidRPr="004561A7">
        <w:rPr>
          <w:rFonts w:ascii="Times New Roman" w:eastAsia="Arial,Times New Roman" w:hAnsi="Times New Roman" w:cs="Times New Roman"/>
          <w:sz w:val="24"/>
          <w:szCs w:val="24"/>
        </w:rPr>
        <w:t>.</w:t>
      </w:r>
    </w:p>
    <w:p w14:paraId="0C002C3F" w14:textId="77777777" w:rsidR="00D35F6D" w:rsidRPr="004561A7" w:rsidRDefault="00D35F6D" w:rsidP="00D35F6D">
      <w:pPr>
        <w:rPr>
          <w:rFonts w:ascii="Times New Roman" w:eastAsia="Times New Roman" w:hAnsi="Times New Roman" w:cs="Times New Roman"/>
          <w:bCs/>
          <w:sz w:val="24"/>
          <w:szCs w:val="24"/>
        </w:rPr>
      </w:pPr>
    </w:p>
    <w:p w14:paraId="24308942" w14:textId="0A7310C1" w:rsidR="0074541B" w:rsidRDefault="0074541B" w:rsidP="00D35F6D">
      <w:pPr>
        <w:rPr>
          <w:rFonts w:ascii="Times New Roman" w:hAnsi="Times New Roman" w:cs="Times New Roman"/>
          <w:b/>
          <w:bCs/>
        </w:rPr>
      </w:pPr>
      <w:r>
        <w:rPr>
          <w:rFonts w:ascii="Times New Roman" w:hAnsi="Times New Roman" w:cs="Times New Roman"/>
          <w:b/>
          <w:bCs/>
        </w:rPr>
        <w:t xml:space="preserve">Exhibit </w:t>
      </w:r>
      <w:r w:rsidR="00AF1D29">
        <w:rPr>
          <w:rFonts w:ascii="Times New Roman" w:hAnsi="Times New Roman" w:cs="Times New Roman"/>
          <w:b/>
          <w:bCs/>
        </w:rPr>
        <w:t>E</w:t>
      </w:r>
      <w:r>
        <w:rPr>
          <w:rFonts w:ascii="Times New Roman" w:hAnsi="Times New Roman" w:cs="Times New Roman"/>
          <w:b/>
          <w:bCs/>
        </w:rPr>
        <w:t xml:space="preserve"> </w:t>
      </w:r>
      <w:r w:rsidR="005C6344">
        <w:rPr>
          <w:rFonts w:ascii="Times New Roman" w:hAnsi="Times New Roman" w:cs="Times New Roman"/>
          <w:b/>
          <w:bCs/>
        </w:rPr>
        <w:t>RTM r</w:t>
      </w:r>
      <w:r>
        <w:rPr>
          <w:rFonts w:ascii="Times New Roman" w:hAnsi="Times New Roman" w:cs="Times New Roman"/>
          <w:b/>
          <w:bCs/>
        </w:rPr>
        <w:t xml:space="preserve">esponse </w:t>
      </w:r>
      <w:r w:rsidR="005C6344">
        <w:rPr>
          <w:rFonts w:ascii="Times New Roman" w:hAnsi="Times New Roman" w:cs="Times New Roman"/>
          <w:b/>
          <w:bCs/>
        </w:rPr>
        <w:t>i</w:t>
      </w:r>
      <w:r>
        <w:rPr>
          <w:rFonts w:ascii="Times New Roman" w:hAnsi="Times New Roman" w:cs="Times New Roman"/>
          <w:b/>
          <w:bCs/>
        </w:rPr>
        <w:t>nstructions:</w:t>
      </w:r>
    </w:p>
    <w:p w14:paraId="10AB0639" w14:textId="4B651BBF" w:rsidR="00F82485" w:rsidRDefault="00F82485" w:rsidP="00034CFB">
      <w:pPr>
        <w:rPr>
          <w:rFonts w:ascii="Times New Roman" w:eastAsia="Times New Roman" w:hAnsi="Times New Roman" w:cs="Times New Roman"/>
          <w:b/>
          <w:bCs/>
          <w:sz w:val="24"/>
          <w:szCs w:val="24"/>
        </w:rPr>
      </w:pPr>
    </w:p>
    <w:tbl>
      <w:tblPr>
        <w:tblW w:w="5000" w:type="pct"/>
        <w:tblLook w:val="04A0" w:firstRow="1" w:lastRow="0" w:firstColumn="1" w:lastColumn="0" w:noHBand="0" w:noVBand="1"/>
      </w:tblPr>
      <w:tblGrid>
        <w:gridCol w:w="225"/>
        <w:gridCol w:w="8"/>
        <w:gridCol w:w="4180"/>
        <w:gridCol w:w="103"/>
        <w:gridCol w:w="167"/>
        <w:gridCol w:w="4140"/>
        <w:gridCol w:w="1450"/>
        <w:gridCol w:w="386"/>
        <w:gridCol w:w="815"/>
        <w:gridCol w:w="130"/>
        <w:gridCol w:w="243"/>
        <w:gridCol w:w="442"/>
        <w:gridCol w:w="463"/>
        <w:gridCol w:w="476"/>
        <w:tblGridChange w:id="5">
          <w:tblGrid>
            <w:gridCol w:w="10"/>
            <w:gridCol w:w="225"/>
            <w:gridCol w:w="8"/>
            <w:gridCol w:w="4180"/>
            <w:gridCol w:w="103"/>
            <w:gridCol w:w="167"/>
            <w:gridCol w:w="4140"/>
            <w:gridCol w:w="1450"/>
            <w:gridCol w:w="386"/>
            <w:gridCol w:w="815"/>
            <w:gridCol w:w="130"/>
            <w:gridCol w:w="243"/>
            <w:gridCol w:w="442"/>
            <w:gridCol w:w="463"/>
            <w:gridCol w:w="466"/>
            <w:gridCol w:w="10"/>
          </w:tblGrid>
        </w:tblGridChange>
      </w:tblGrid>
      <w:tr w:rsidR="005C6344" w:rsidRPr="005C6344" w14:paraId="2069CB2D" w14:textId="77777777" w:rsidTr="00726DAE">
        <w:trPr>
          <w:trHeight w:val="367"/>
        </w:trPr>
        <w:tc>
          <w:tcPr>
            <w:tcW w:w="5000" w:type="pct"/>
            <w:gridSpan w:val="14"/>
            <w:tcBorders>
              <w:top w:val="single" w:sz="8" w:space="0" w:color="404040"/>
              <w:left w:val="single" w:sz="8" w:space="0" w:color="404040"/>
              <w:bottom w:val="single" w:sz="4" w:space="0" w:color="404040"/>
              <w:right w:val="single" w:sz="8" w:space="0" w:color="404040"/>
            </w:tcBorders>
            <w:shd w:val="clear" w:color="000000" w:fill="D9D9D9"/>
            <w:noWrap/>
            <w:vAlign w:val="center"/>
            <w:hideMark/>
          </w:tcPr>
          <w:p w14:paraId="6B2909CC" w14:textId="77777777" w:rsidR="005C6344" w:rsidRPr="005C6344" w:rsidRDefault="005C6344" w:rsidP="005C6344">
            <w:pPr>
              <w:jc w:val="center"/>
              <w:rPr>
                <w:rFonts w:ascii="Calibri" w:eastAsia="Times New Roman" w:hAnsi="Calibri" w:cs="Calibri"/>
                <w:b/>
                <w:bCs/>
                <w:color w:val="000000"/>
                <w:sz w:val="28"/>
                <w:szCs w:val="28"/>
              </w:rPr>
            </w:pPr>
            <w:r w:rsidRPr="005C6344">
              <w:rPr>
                <w:rFonts w:ascii="Calibri" w:eastAsia="Times New Roman" w:hAnsi="Calibri" w:cs="Calibri"/>
                <w:b/>
                <w:bCs/>
                <w:color w:val="000000"/>
                <w:sz w:val="28"/>
                <w:szCs w:val="28"/>
              </w:rPr>
              <w:t>Instructions for completing the Requirements Traceability Matrix (RTM)</w:t>
            </w:r>
          </w:p>
        </w:tc>
      </w:tr>
      <w:tr w:rsidR="005C6344" w:rsidRPr="005C6344" w14:paraId="59088845" w14:textId="77777777" w:rsidTr="00726DAE">
        <w:trPr>
          <w:trHeight w:val="612"/>
        </w:trPr>
        <w:tc>
          <w:tcPr>
            <w:tcW w:w="5000" w:type="pct"/>
            <w:gridSpan w:val="14"/>
            <w:vMerge w:val="restart"/>
            <w:tcBorders>
              <w:top w:val="nil"/>
              <w:left w:val="single" w:sz="8" w:space="0" w:color="404040"/>
              <w:bottom w:val="nil"/>
              <w:right w:val="single" w:sz="8" w:space="0" w:color="404040"/>
            </w:tcBorders>
            <w:shd w:val="clear" w:color="auto" w:fill="auto"/>
            <w:vAlign w:val="bottom"/>
            <w:hideMark/>
          </w:tcPr>
          <w:p w14:paraId="15A43EC3" w14:textId="77777777" w:rsidR="005C6344" w:rsidRPr="005C6344" w:rsidRDefault="005C6344" w:rsidP="005C6344">
            <w:pPr>
              <w:rPr>
                <w:rFonts w:ascii="Calibri" w:eastAsia="Times New Roman" w:hAnsi="Calibri" w:cs="Calibri"/>
                <w:color w:val="000000"/>
              </w:rPr>
            </w:pPr>
            <w:r w:rsidRPr="005C6344">
              <w:rPr>
                <w:rFonts w:ascii="Calibri" w:eastAsia="Times New Roman" w:hAnsi="Calibri" w:cs="Calibri"/>
                <w:color w:val="000000"/>
              </w:rPr>
              <w:t>This workbook contains the detailed Functional Requirements associated with this RFP and are provided in addition to the requirements identified in the RFP and Bidder Response Form.</w:t>
            </w:r>
            <w:r w:rsidRPr="005C6344">
              <w:rPr>
                <w:rFonts w:ascii="Calibri" w:eastAsia="Times New Roman" w:hAnsi="Calibri" w:cs="Calibri"/>
                <w:color w:val="000000"/>
              </w:rPr>
              <w:br/>
            </w:r>
            <w:r w:rsidRPr="005C6344">
              <w:rPr>
                <w:rFonts w:ascii="Calibri" w:eastAsia="Times New Roman" w:hAnsi="Calibri" w:cs="Calibri"/>
                <w:color w:val="000000"/>
              </w:rPr>
              <w:br/>
              <w:t>The workbook is organized with separate Tabs (Worksheets) for each eProcurement Workstream (reference RFP Section 6.1) and other functional topics.</w:t>
            </w:r>
          </w:p>
        </w:tc>
      </w:tr>
      <w:tr w:rsidR="005C6344" w:rsidRPr="005C6344" w14:paraId="0FE24D70" w14:textId="77777777" w:rsidTr="00726DAE">
        <w:tblPrEx>
          <w:tblW w:w="5000" w:type="pct"/>
          <w:tblPrExChange w:id="6" w:author="Damore, Deborah" w:date="2017-08-09T13:50:00Z">
            <w:tblPrEx>
              <w:tblW w:w="5000" w:type="pct"/>
            </w:tblPrEx>
          </w:tblPrExChange>
        </w:tblPrEx>
        <w:trPr>
          <w:trHeight w:val="930"/>
          <w:trPrChange w:id="7" w:author="Damore, Deborah" w:date="2017-08-09T13:50:00Z">
            <w:trPr>
              <w:gridAfter w:val="0"/>
              <w:trHeight w:val="930"/>
            </w:trPr>
          </w:trPrChange>
        </w:trPr>
        <w:tc>
          <w:tcPr>
            <w:tcW w:w="5000" w:type="pct"/>
            <w:gridSpan w:val="14"/>
            <w:vMerge/>
            <w:tcBorders>
              <w:top w:val="nil"/>
              <w:left w:val="single" w:sz="8" w:space="0" w:color="404040"/>
              <w:bottom w:val="single" w:sz="4" w:space="0" w:color="auto"/>
              <w:right w:val="single" w:sz="8" w:space="0" w:color="404040"/>
            </w:tcBorders>
            <w:vAlign w:val="center"/>
            <w:hideMark/>
            <w:tcPrChange w:id="8" w:author="Damore, Deborah" w:date="2017-08-09T13:50:00Z">
              <w:tcPr>
                <w:tcW w:w="5000" w:type="pct"/>
                <w:gridSpan w:val="15"/>
                <w:vMerge/>
                <w:tcBorders>
                  <w:top w:val="nil"/>
                  <w:left w:val="single" w:sz="8" w:space="0" w:color="404040"/>
                  <w:bottom w:val="nil"/>
                  <w:right w:val="single" w:sz="8" w:space="0" w:color="404040"/>
                </w:tcBorders>
                <w:vAlign w:val="center"/>
                <w:hideMark/>
              </w:tcPr>
            </w:tcPrChange>
          </w:tcPr>
          <w:p w14:paraId="37609935" w14:textId="77777777" w:rsidR="005C6344" w:rsidRPr="005C6344" w:rsidRDefault="005C6344" w:rsidP="005C6344">
            <w:pPr>
              <w:rPr>
                <w:rFonts w:ascii="Calibri" w:eastAsia="Times New Roman" w:hAnsi="Calibri" w:cs="Calibri"/>
                <w:color w:val="000000"/>
              </w:rPr>
            </w:pPr>
          </w:p>
        </w:tc>
      </w:tr>
      <w:tr w:rsidR="005C6344" w:rsidRPr="005C6344" w14:paraId="56EEB8F1" w14:textId="77777777" w:rsidTr="00726DAE">
        <w:trPr>
          <w:trHeight w:val="342"/>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C18A97" w14:textId="77777777" w:rsidR="005C6344" w:rsidRPr="005C6344" w:rsidRDefault="005C6344" w:rsidP="005C6344">
            <w:pPr>
              <w:rPr>
                <w:rFonts w:ascii="Calibri" w:eastAsia="Times New Roman" w:hAnsi="Calibri" w:cs="Calibri"/>
                <w:b/>
                <w:bCs/>
                <w:color w:val="000000"/>
              </w:rPr>
            </w:pPr>
            <w:r w:rsidRPr="005C6344">
              <w:rPr>
                <w:rFonts w:ascii="Calibri" w:eastAsia="Times New Roman" w:hAnsi="Calibri" w:cs="Calibri"/>
                <w:b/>
                <w:bCs/>
                <w:color w:val="000000"/>
              </w:rPr>
              <w:t>Tabs/Worksheets in this Workbook</w:t>
            </w:r>
          </w:p>
        </w:tc>
      </w:tr>
      <w:tr w:rsidR="0024205C" w:rsidRPr="005C6344" w14:paraId="4D597785" w14:textId="77777777" w:rsidTr="00C14D41">
        <w:trPr>
          <w:trHeight w:val="881"/>
        </w:trPr>
        <w:tc>
          <w:tcPr>
            <w:tcW w:w="1668"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32CEC2E" w14:textId="77777777" w:rsidR="0024205C" w:rsidRPr="00C14D41" w:rsidRDefault="0024205C" w:rsidP="00726DAE">
            <w:pPr>
              <w:rPr>
                <w:rFonts w:eastAsia="Times New Roman" w:cstheme="minorHAnsi"/>
                <w:color w:val="000000"/>
                <w:sz w:val="20"/>
              </w:rPr>
            </w:pPr>
            <w:r w:rsidRPr="00C14D41">
              <w:rPr>
                <w:rFonts w:eastAsia="Times New Roman" w:cstheme="minorHAnsi"/>
                <w:color w:val="000000"/>
                <w:sz w:val="20"/>
              </w:rPr>
              <w:t>1. Instructions</w:t>
            </w:r>
          </w:p>
          <w:p w14:paraId="2A1C7F58" w14:textId="77777777" w:rsidR="0024205C" w:rsidRPr="00C14D41" w:rsidRDefault="0024205C" w:rsidP="00726DAE">
            <w:pPr>
              <w:rPr>
                <w:rFonts w:eastAsia="Times New Roman" w:cstheme="minorHAnsi"/>
                <w:color w:val="000000"/>
                <w:sz w:val="20"/>
              </w:rPr>
            </w:pPr>
            <w:r w:rsidRPr="00C14D41">
              <w:rPr>
                <w:rFonts w:eastAsia="Times New Roman" w:cstheme="minorHAnsi"/>
                <w:color w:val="000000"/>
                <w:sz w:val="20"/>
              </w:rPr>
              <w:t>2. General</w:t>
            </w:r>
          </w:p>
          <w:p w14:paraId="3B5BCF4D" w14:textId="604785BE" w:rsidR="0024205C" w:rsidRPr="00271D2C" w:rsidRDefault="0024205C" w:rsidP="00726DAE">
            <w:pPr>
              <w:rPr>
                <w:rFonts w:ascii="Arial" w:eastAsia="Times New Roman" w:hAnsi="Arial" w:cs="Arial"/>
                <w:color w:val="000000"/>
                <w:sz w:val="20"/>
                <w:szCs w:val="20"/>
              </w:rPr>
            </w:pPr>
            <w:r w:rsidRPr="00C14D41">
              <w:rPr>
                <w:rFonts w:eastAsia="Times New Roman" w:cstheme="minorHAnsi"/>
                <w:color w:val="000000"/>
                <w:sz w:val="20"/>
              </w:rPr>
              <w:t>3. Need to Pay</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14:paraId="0C59F488" w14:textId="32E2BCD1" w:rsidR="0024205C" w:rsidRPr="00C14D41" w:rsidRDefault="0024205C" w:rsidP="00726DAE">
            <w:pPr>
              <w:rPr>
                <w:rFonts w:eastAsia="Times New Roman" w:cstheme="minorHAnsi"/>
                <w:color w:val="000000"/>
                <w:sz w:val="20"/>
              </w:rPr>
            </w:pPr>
            <w:r w:rsidRPr="00C14D41">
              <w:rPr>
                <w:rFonts w:eastAsia="Times New Roman" w:cstheme="minorHAnsi"/>
                <w:color w:val="000000"/>
                <w:sz w:val="20"/>
              </w:rPr>
              <w:t>4. Catalog Capability</w:t>
            </w:r>
          </w:p>
          <w:p w14:paraId="5B08F2D2" w14:textId="272DE21A" w:rsidR="0024205C" w:rsidRPr="00C14D41" w:rsidRDefault="0024205C" w:rsidP="00726DAE">
            <w:pPr>
              <w:rPr>
                <w:rFonts w:eastAsia="Times New Roman" w:cstheme="minorHAnsi"/>
                <w:color w:val="000000"/>
                <w:sz w:val="20"/>
              </w:rPr>
            </w:pPr>
            <w:r w:rsidRPr="00C14D41">
              <w:rPr>
                <w:rFonts w:eastAsia="Times New Roman" w:cstheme="minorHAnsi"/>
                <w:color w:val="000000"/>
                <w:sz w:val="20"/>
              </w:rPr>
              <w:t>5. Vendor Enablement &amp; Mgmt</w:t>
            </w:r>
            <w:r w:rsidR="00271D2C" w:rsidRPr="00C14D41">
              <w:rPr>
                <w:rFonts w:eastAsia="Times New Roman" w:cstheme="minorHAnsi"/>
                <w:color w:val="000000"/>
                <w:sz w:val="20"/>
              </w:rPr>
              <w:t>.</w:t>
            </w:r>
          </w:p>
          <w:p w14:paraId="0C1F8D28" w14:textId="4C18A7B7" w:rsidR="0024205C" w:rsidRPr="00C14D41" w:rsidRDefault="0024205C" w:rsidP="00726DAE">
            <w:pPr>
              <w:rPr>
                <w:rFonts w:ascii="Calibri" w:eastAsia="Times New Roman" w:hAnsi="Calibri" w:cs="Calibri"/>
                <w:color w:val="000000"/>
                <w:sz w:val="20"/>
              </w:rPr>
            </w:pPr>
            <w:r w:rsidRPr="00C14D41">
              <w:rPr>
                <w:rFonts w:eastAsia="Times New Roman" w:cstheme="minorHAnsi"/>
                <w:color w:val="000000"/>
                <w:sz w:val="20"/>
              </w:rPr>
              <w:t>6. Sourcing &amp; Bid Mgmt</w:t>
            </w:r>
            <w:r w:rsidR="00271D2C" w:rsidRPr="00C14D41">
              <w:rPr>
                <w:rFonts w:eastAsia="Times New Roman" w:cstheme="minorHAnsi"/>
                <w:color w:val="000000"/>
                <w:sz w:val="20"/>
              </w:rPr>
              <w:t>.</w:t>
            </w:r>
          </w:p>
        </w:tc>
        <w:tc>
          <w:tcPr>
            <w:tcW w:w="1665" w:type="pct"/>
            <w:gridSpan w:val="8"/>
            <w:tcBorders>
              <w:top w:val="single" w:sz="4" w:space="0" w:color="auto"/>
              <w:left w:val="single" w:sz="4" w:space="0" w:color="auto"/>
              <w:bottom w:val="single" w:sz="4" w:space="0" w:color="auto"/>
              <w:right w:val="single" w:sz="4" w:space="0" w:color="auto"/>
            </w:tcBorders>
            <w:shd w:val="clear" w:color="auto" w:fill="auto"/>
          </w:tcPr>
          <w:p w14:paraId="05925804" w14:textId="3F725BE4" w:rsidR="0024205C" w:rsidRPr="00C14D41" w:rsidRDefault="0024205C" w:rsidP="00726DAE">
            <w:pPr>
              <w:rPr>
                <w:rFonts w:eastAsia="Times New Roman" w:cstheme="minorHAnsi"/>
                <w:color w:val="000000"/>
                <w:sz w:val="20"/>
              </w:rPr>
            </w:pPr>
            <w:r w:rsidRPr="00C14D41">
              <w:rPr>
                <w:rFonts w:eastAsia="Times New Roman" w:cstheme="minorHAnsi"/>
                <w:color w:val="000000"/>
                <w:sz w:val="20"/>
              </w:rPr>
              <w:t>7. Contract Mgmt</w:t>
            </w:r>
            <w:r w:rsidR="00271D2C" w:rsidRPr="00C14D41">
              <w:rPr>
                <w:rFonts w:eastAsia="Times New Roman" w:cstheme="minorHAnsi"/>
                <w:color w:val="000000"/>
                <w:sz w:val="20"/>
              </w:rPr>
              <w:t>.</w:t>
            </w:r>
          </w:p>
          <w:p w14:paraId="5CD9C2E5" w14:textId="213C1BFD" w:rsidR="0024205C" w:rsidRPr="00C14D41" w:rsidRDefault="0024205C" w:rsidP="00726DAE">
            <w:pPr>
              <w:rPr>
                <w:rFonts w:eastAsia="Times New Roman" w:cstheme="minorHAnsi"/>
                <w:color w:val="000000"/>
                <w:sz w:val="20"/>
              </w:rPr>
            </w:pPr>
            <w:r w:rsidRPr="00C14D41">
              <w:rPr>
                <w:rFonts w:eastAsia="Times New Roman" w:cstheme="minorHAnsi"/>
                <w:color w:val="000000"/>
                <w:sz w:val="20"/>
              </w:rPr>
              <w:t>8. Services Procurement</w:t>
            </w:r>
          </w:p>
          <w:p w14:paraId="1841B3DC" w14:textId="146FD982" w:rsidR="0024205C" w:rsidRPr="00C14D41" w:rsidRDefault="0024205C" w:rsidP="00726DAE">
            <w:pPr>
              <w:rPr>
                <w:rFonts w:eastAsia="Times New Roman" w:cstheme="minorHAnsi"/>
                <w:color w:val="000000"/>
                <w:sz w:val="20"/>
              </w:rPr>
            </w:pPr>
            <w:r w:rsidRPr="00C14D41">
              <w:rPr>
                <w:rFonts w:eastAsia="Times New Roman" w:cstheme="minorHAnsi"/>
                <w:color w:val="000000"/>
                <w:sz w:val="20"/>
              </w:rPr>
              <w:t>9. Data Analytics &amp; Reporting</w:t>
            </w:r>
          </w:p>
          <w:p w14:paraId="095CEF6A" w14:textId="5E2D6991" w:rsidR="0024205C" w:rsidRPr="00271D2C" w:rsidRDefault="0024205C" w:rsidP="00726DAE">
            <w:pPr>
              <w:rPr>
                <w:rFonts w:ascii="Arial" w:eastAsia="Times New Roman" w:hAnsi="Arial" w:cs="Arial"/>
                <w:color w:val="000000"/>
                <w:sz w:val="20"/>
                <w:szCs w:val="20"/>
              </w:rPr>
            </w:pPr>
            <w:r w:rsidRPr="00271D2C">
              <w:rPr>
                <w:rFonts w:ascii="Arial" w:eastAsia="Times New Roman" w:hAnsi="Arial" w:cs="Arial"/>
                <w:color w:val="000000"/>
                <w:sz w:val="20"/>
                <w:szCs w:val="20"/>
              </w:rPr>
              <w:t> </w:t>
            </w:r>
          </w:p>
        </w:tc>
      </w:tr>
      <w:tr w:rsidR="005C6344" w:rsidRPr="005C6344" w14:paraId="561DACDB" w14:textId="77777777" w:rsidTr="00726DAE">
        <w:trPr>
          <w:trHeight w:val="350"/>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32CE36" w14:textId="522C9820" w:rsidR="005C6344" w:rsidRPr="005C6344" w:rsidRDefault="005C6344" w:rsidP="005C6344">
            <w:pPr>
              <w:rPr>
                <w:rFonts w:ascii="Calibri" w:eastAsia="Times New Roman" w:hAnsi="Calibri" w:cs="Calibri"/>
                <w:b/>
                <w:bCs/>
                <w:color w:val="000000"/>
              </w:rPr>
            </w:pPr>
            <w:r w:rsidRPr="005C6344">
              <w:rPr>
                <w:rFonts w:ascii="Calibri" w:eastAsia="Times New Roman" w:hAnsi="Calibri" w:cs="Calibri"/>
                <w:b/>
                <w:bCs/>
                <w:color w:val="000000"/>
              </w:rPr>
              <w:t>General Instructions</w:t>
            </w:r>
          </w:p>
        </w:tc>
      </w:tr>
      <w:tr w:rsidR="005C6344" w:rsidRPr="005C6344" w14:paraId="1D1DB18E" w14:textId="77777777" w:rsidTr="00726DAE">
        <w:trPr>
          <w:trHeight w:val="20"/>
        </w:trPr>
        <w:tc>
          <w:tcPr>
            <w:tcW w:w="5000" w:type="pct"/>
            <w:gridSpan w:val="14"/>
            <w:tcBorders>
              <w:top w:val="single" w:sz="4" w:space="0" w:color="auto"/>
              <w:left w:val="single" w:sz="8" w:space="0" w:color="404040"/>
              <w:bottom w:val="nil"/>
              <w:right w:val="single" w:sz="8" w:space="0" w:color="404040"/>
            </w:tcBorders>
            <w:shd w:val="clear" w:color="auto" w:fill="auto"/>
            <w:noWrap/>
            <w:vAlign w:val="bottom"/>
            <w:hideMark/>
          </w:tcPr>
          <w:p w14:paraId="4B7D3316" w14:textId="77777777" w:rsidR="005C6344" w:rsidRPr="005C6344" w:rsidRDefault="005C6344" w:rsidP="005C6344">
            <w:pPr>
              <w:rPr>
                <w:rFonts w:ascii="Calibri" w:eastAsia="Times New Roman" w:hAnsi="Calibri" w:cs="Calibri"/>
                <w:color w:val="000000"/>
              </w:rPr>
            </w:pPr>
            <w:r w:rsidRPr="005C6344">
              <w:rPr>
                <w:rFonts w:ascii="Calibri" w:eastAsia="Times New Roman" w:hAnsi="Calibri" w:cs="Calibri"/>
                <w:color w:val="000000"/>
              </w:rPr>
              <w:t>1. Bidders must provide a response for every requirement on each Tab in the RTM.</w:t>
            </w:r>
          </w:p>
        </w:tc>
      </w:tr>
      <w:tr w:rsidR="005C6344" w:rsidRPr="005C6344" w14:paraId="59F99039" w14:textId="77777777" w:rsidTr="00726DAE">
        <w:trPr>
          <w:trHeight w:val="20"/>
        </w:trPr>
        <w:tc>
          <w:tcPr>
            <w:tcW w:w="5000" w:type="pct"/>
            <w:gridSpan w:val="14"/>
            <w:tcBorders>
              <w:top w:val="nil"/>
              <w:left w:val="single" w:sz="8" w:space="0" w:color="404040"/>
              <w:bottom w:val="nil"/>
              <w:right w:val="single" w:sz="8" w:space="0" w:color="404040"/>
            </w:tcBorders>
            <w:shd w:val="clear" w:color="auto" w:fill="auto"/>
            <w:noWrap/>
            <w:vAlign w:val="bottom"/>
            <w:hideMark/>
          </w:tcPr>
          <w:p w14:paraId="173150E8" w14:textId="77777777" w:rsidR="005C6344" w:rsidRPr="005C6344" w:rsidRDefault="005C6344" w:rsidP="005C6344">
            <w:pPr>
              <w:rPr>
                <w:rFonts w:ascii="Calibri" w:eastAsia="Times New Roman" w:hAnsi="Calibri" w:cs="Calibri"/>
                <w:color w:val="000000"/>
              </w:rPr>
            </w:pPr>
            <w:r w:rsidRPr="005C6344">
              <w:rPr>
                <w:rFonts w:ascii="Calibri" w:eastAsia="Times New Roman" w:hAnsi="Calibri" w:cs="Calibri"/>
                <w:color w:val="000000"/>
              </w:rPr>
              <w:t>2. Bidders must provide details in every Response Column listed below.</w:t>
            </w:r>
          </w:p>
        </w:tc>
      </w:tr>
      <w:tr w:rsidR="005C6344" w:rsidRPr="005C6344" w14:paraId="74CD1BD6" w14:textId="77777777" w:rsidTr="00726DAE">
        <w:trPr>
          <w:trHeight w:val="20"/>
        </w:trPr>
        <w:tc>
          <w:tcPr>
            <w:tcW w:w="5000" w:type="pct"/>
            <w:gridSpan w:val="14"/>
            <w:tcBorders>
              <w:top w:val="nil"/>
              <w:left w:val="single" w:sz="8" w:space="0" w:color="404040"/>
              <w:bottom w:val="nil"/>
              <w:right w:val="single" w:sz="8" w:space="0" w:color="404040"/>
            </w:tcBorders>
            <w:shd w:val="clear" w:color="auto" w:fill="auto"/>
            <w:noWrap/>
            <w:vAlign w:val="bottom"/>
            <w:hideMark/>
          </w:tcPr>
          <w:p w14:paraId="561EC089" w14:textId="77777777" w:rsidR="005C6344" w:rsidRPr="005C6344" w:rsidRDefault="005C6344" w:rsidP="005C6344">
            <w:pPr>
              <w:rPr>
                <w:rFonts w:ascii="Calibri" w:eastAsia="Times New Roman" w:hAnsi="Calibri" w:cs="Calibri"/>
                <w:color w:val="000000"/>
              </w:rPr>
            </w:pPr>
            <w:r w:rsidRPr="005C6344">
              <w:rPr>
                <w:rFonts w:ascii="Calibri" w:eastAsia="Times New Roman" w:hAnsi="Calibri" w:cs="Calibri"/>
                <w:color w:val="000000"/>
              </w:rPr>
              <w:t>3. Response Columns:</w:t>
            </w:r>
          </w:p>
        </w:tc>
      </w:tr>
      <w:tr w:rsidR="005C6344" w:rsidRPr="005C6344" w14:paraId="70EA42D9" w14:textId="77777777" w:rsidTr="00726DAE">
        <w:trPr>
          <w:trHeight w:val="20"/>
        </w:trPr>
        <w:tc>
          <w:tcPr>
            <w:tcW w:w="5000" w:type="pct"/>
            <w:gridSpan w:val="14"/>
            <w:tcBorders>
              <w:top w:val="nil"/>
              <w:left w:val="single" w:sz="8" w:space="0" w:color="404040"/>
              <w:bottom w:val="nil"/>
              <w:right w:val="single" w:sz="8" w:space="0" w:color="404040"/>
            </w:tcBorders>
            <w:shd w:val="clear" w:color="auto" w:fill="auto"/>
            <w:vAlign w:val="bottom"/>
            <w:hideMark/>
          </w:tcPr>
          <w:p w14:paraId="7BB1D94C" w14:textId="77777777" w:rsidR="005C6344" w:rsidRPr="005C6344" w:rsidRDefault="005C6344" w:rsidP="005C6344">
            <w:pPr>
              <w:rPr>
                <w:rFonts w:ascii="Calibri" w:eastAsia="Times New Roman" w:hAnsi="Calibri" w:cs="Calibri"/>
                <w:color w:val="000000"/>
                <w:sz w:val="20"/>
                <w:szCs w:val="20"/>
              </w:rPr>
            </w:pPr>
            <w:r w:rsidRPr="005C6344">
              <w:rPr>
                <w:rFonts w:ascii="Symbol" w:eastAsia="Times New Roman" w:hAnsi="Symbol" w:cs="Calibri"/>
                <w:color w:val="000000"/>
                <w:sz w:val="20"/>
                <w:szCs w:val="20"/>
              </w:rPr>
              <w:t></w:t>
            </w:r>
            <w:r w:rsidRPr="005C6344">
              <w:rPr>
                <w:rFonts w:ascii="Symbol" w:eastAsia="Times New Roman" w:hAnsi="Symbol" w:cs="Calibri"/>
                <w:color w:val="000000"/>
                <w:sz w:val="20"/>
                <w:szCs w:val="20"/>
              </w:rPr>
              <w:t></w:t>
            </w:r>
            <w:r w:rsidRPr="005C6344">
              <w:rPr>
                <w:rFonts w:ascii="Symbol" w:eastAsia="Times New Roman" w:hAnsi="Symbol" w:cs="Calibri"/>
                <w:color w:val="000000"/>
                <w:sz w:val="20"/>
                <w:szCs w:val="20"/>
              </w:rPr>
              <w:t></w:t>
            </w:r>
            <w:r w:rsidRPr="005C6344">
              <w:rPr>
                <w:rFonts w:ascii="Symbol" w:eastAsia="Times New Roman" w:hAnsi="Symbol" w:cs="Calibri"/>
                <w:color w:val="000000"/>
                <w:sz w:val="20"/>
                <w:szCs w:val="20"/>
              </w:rPr>
              <w:t></w:t>
            </w:r>
            <w:r w:rsidRPr="005C6344">
              <w:rPr>
                <w:rFonts w:ascii="Symbol" w:eastAsia="Times New Roman" w:hAnsi="Symbol" w:cs="Calibri"/>
                <w:color w:val="000000"/>
                <w:sz w:val="20"/>
                <w:szCs w:val="20"/>
              </w:rPr>
              <w:t></w:t>
            </w:r>
            <w:r w:rsidRPr="005C6344">
              <w:rPr>
                <w:rFonts w:ascii="Symbol" w:eastAsia="Times New Roman" w:hAnsi="Symbol" w:cs="Calibri"/>
                <w:color w:val="000000"/>
                <w:sz w:val="20"/>
                <w:szCs w:val="20"/>
              </w:rPr>
              <w:t></w:t>
            </w:r>
            <w:r w:rsidRPr="005C6344">
              <w:rPr>
                <w:rFonts w:ascii="Arial" w:eastAsia="Times New Roman" w:hAnsi="Arial" w:cs="Arial"/>
                <w:b/>
                <w:bCs/>
                <w:color w:val="000000"/>
                <w:sz w:val="20"/>
                <w:szCs w:val="20"/>
              </w:rPr>
              <w:t>Proposed Solution Component</w:t>
            </w:r>
            <w:r w:rsidRPr="005C6344">
              <w:rPr>
                <w:rFonts w:ascii="Arial" w:eastAsia="Times New Roman" w:hAnsi="Arial" w:cs="Arial"/>
                <w:color w:val="000000"/>
                <w:sz w:val="20"/>
                <w:szCs w:val="20"/>
              </w:rPr>
              <w:t xml:space="preserve"> (</w:t>
            </w:r>
            <w:r w:rsidRPr="005C6344">
              <w:rPr>
                <w:rFonts w:ascii="Arial" w:eastAsia="Times New Roman" w:hAnsi="Arial" w:cs="Arial"/>
                <w:i/>
                <w:iCs/>
                <w:color w:val="000000"/>
                <w:sz w:val="20"/>
                <w:szCs w:val="20"/>
              </w:rPr>
              <w:t>Column D</w:t>
            </w:r>
            <w:r w:rsidRPr="005C6344">
              <w:rPr>
                <w:rFonts w:ascii="Arial" w:eastAsia="Times New Roman" w:hAnsi="Arial" w:cs="Arial"/>
                <w:color w:val="000000"/>
                <w:sz w:val="20"/>
                <w:szCs w:val="20"/>
              </w:rPr>
              <w:t>)</w:t>
            </w:r>
            <w:r w:rsidRPr="005C6344">
              <w:rPr>
                <w:rFonts w:ascii="Arial" w:eastAsia="Times New Roman" w:hAnsi="Arial" w:cs="Arial"/>
                <w:b/>
                <w:bCs/>
                <w:color w:val="000000"/>
                <w:sz w:val="20"/>
                <w:szCs w:val="20"/>
              </w:rPr>
              <w:t>:</w:t>
            </w:r>
            <w:r w:rsidRPr="005C6344">
              <w:rPr>
                <w:rFonts w:ascii="Arial" w:eastAsia="Times New Roman" w:hAnsi="Arial" w:cs="Arial"/>
                <w:color w:val="000000"/>
                <w:sz w:val="20"/>
                <w:szCs w:val="20"/>
              </w:rPr>
              <w:t xml:space="preserve">  provide the specific name of the software/system and component that will be used to</w:t>
            </w:r>
            <w:r w:rsidRPr="005C6344">
              <w:rPr>
                <w:rFonts w:ascii="Arial" w:eastAsia="Times New Roman" w:hAnsi="Arial" w:cs="Arial"/>
                <w:color w:val="000000"/>
                <w:sz w:val="20"/>
                <w:szCs w:val="20"/>
              </w:rPr>
              <w:br/>
              <w:t xml:space="preserve">      meet the requirement.</w:t>
            </w:r>
          </w:p>
        </w:tc>
      </w:tr>
      <w:tr w:rsidR="005C6344" w:rsidRPr="005C6344" w14:paraId="15BB057C" w14:textId="77777777" w:rsidTr="00726DAE">
        <w:trPr>
          <w:trHeight w:val="20"/>
        </w:trPr>
        <w:tc>
          <w:tcPr>
            <w:tcW w:w="5000" w:type="pct"/>
            <w:gridSpan w:val="14"/>
            <w:tcBorders>
              <w:top w:val="nil"/>
              <w:left w:val="single" w:sz="8" w:space="0" w:color="404040"/>
              <w:bottom w:val="nil"/>
              <w:right w:val="single" w:sz="8" w:space="0" w:color="404040"/>
            </w:tcBorders>
            <w:shd w:val="clear" w:color="auto" w:fill="auto"/>
            <w:vAlign w:val="bottom"/>
            <w:hideMark/>
          </w:tcPr>
          <w:p w14:paraId="661383FA" w14:textId="77777777" w:rsidR="005C6344" w:rsidRPr="005C6344" w:rsidRDefault="005C6344" w:rsidP="005C6344">
            <w:pPr>
              <w:rPr>
                <w:rFonts w:ascii="Calibri" w:eastAsia="Times New Roman" w:hAnsi="Calibri" w:cs="Calibri"/>
                <w:color w:val="000000"/>
              </w:rPr>
            </w:pP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Arial" w:eastAsia="Times New Roman" w:hAnsi="Arial" w:cs="Arial"/>
                <w:b/>
                <w:bCs/>
                <w:color w:val="000000"/>
                <w:sz w:val="20"/>
                <w:szCs w:val="20"/>
              </w:rPr>
              <w:t xml:space="preserve">Vendor Approach/Comment </w:t>
            </w:r>
            <w:r w:rsidRPr="005C6344">
              <w:rPr>
                <w:rFonts w:ascii="Arial" w:eastAsia="Times New Roman" w:hAnsi="Arial" w:cs="Arial"/>
                <w:color w:val="000000"/>
                <w:sz w:val="20"/>
                <w:szCs w:val="20"/>
              </w:rPr>
              <w:t>(</w:t>
            </w:r>
            <w:r w:rsidRPr="005C6344">
              <w:rPr>
                <w:rFonts w:ascii="Arial" w:eastAsia="Times New Roman" w:hAnsi="Arial" w:cs="Arial"/>
                <w:i/>
                <w:iCs/>
                <w:color w:val="000000"/>
                <w:sz w:val="20"/>
                <w:szCs w:val="20"/>
              </w:rPr>
              <w:t>Column E</w:t>
            </w:r>
            <w:r w:rsidRPr="005C6344">
              <w:rPr>
                <w:rFonts w:ascii="Arial" w:eastAsia="Times New Roman" w:hAnsi="Arial" w:cs="Arial"/>
                <w:color w:val="000000"/>
                <w:sz w:val="20"/>
                <w:szCs w:val="20"/>
              </w:rPr>
              <w:t>)</w:t>
            </w:r>
            <w:r w:rsidRPr="005C6344">
              <w:rPr>
                <w:rFonts w:ascii="Arial" w:eastAsia="Times New Roman" w:hAnsi="Arial" w:cs="Arial"/>
                <w:b/>
                <w:bCs/>
                <w:color w:val="000000"/>
                <w:sz w:val="20"/>
                <w:szCs w:val="20"/>
              </w:rPr>
              <w:t>:</w:t>
            </w:r>
            <w:r w:rsidRPr="005C6344">
              <w:rPr>
                <w:rFonts w:ascii="Arial" w:eastAsia="Times New Roman" w:hAnsi="Arial" w:cs="Arial"/>
                <w:color w:val="000000"/>
                <w:sz w:val="20"/>
                <w:szCs w:val="20"/>
              </w:rPr>
              <w:t xml:space="preserve">  describe how the identified tools/solution will meet the requirement.  Include benefits or</w:t>
            </w:r>
            <w:r w:rsidRPr="005C6344">
              <w:rPr>
                <w:rFonts w:ascii="Arial" w:eastAsia="Times New Roman" w:hAnsi="Arial" w:cs="Arial"/>
                <w:color w:val="000000"/>
                <w:sz w:val="20"/>
                <w:szCs w:val="20"/>
              </w:rPr>
              <w:br/>
              <w:t xml:space="preserve">      limitations.  Also include details that clarify the </w:t>
            </w:r>
            <w:r w:rsidRPr="005C6344">
              <w:rPr>
                <w:rFonts w:ascii="Arial" w:eastAsia="Times New Roman" w:hAnsi="Arial" w:cs="Arial"/>
                <w:b/>
                <w:bCs/>
                <w:color w:val="000000"/>
                <w:sz w:val="20"/>
                <w:szCs w:val="20"/>
              </w:rPr>
              <w:t>Availability</w:t>
            </w:r>
            <w:r w:rsidRPr="005C6344">
              <w:rPr>
                <w:rFonts w:ascii="Arial" w:eastAsia="Times New Roman" w:hAnsi="Arial" w:cs="Arial"/>
                <w:color w:val="000000"/>
                <w:sz w:val="20"/>
                <w:szCs w:val="20"/>
              </w:rPr>
              <w:t xml:space="preserve"> and </w:t>
            </w:r>
            <w:r w:rsidRPr="005C6344">
              <w:rPr>
                <w:rFonts w:ascii="Arial" w:eastAsia="Times New Roman" w:hAnsi="Arial" w:cs="Arial"/>
                <w:b/>
                <w:bCs/>
                <w:color w:val="000000"/>
                <w:sz w:val="20"/>
                <w:szCs w:val="20"/>
              </w:rPr>
              <w:t>Level of Complexity</w:t>
            </w:r>
            <w:r w:rsidRPr="005C6344">
              <w:rPr>
                <w:rFonts w:ascii="Arial" w:eastAsia="Times New Roman" w:hAnsi="Arial" w:cs="Arial"/>
                <w:color w:val="000000"/>
                <w:sz w:val="20"/>
                <w:szCs w:val="20"/>
              </w:rPr>
              <w:t>.</w:t>
            </w:r>
          </w:p>
        </w:tc>
      </w:tr>
      <w:tr w:rsidR="005C6344" w:rsidRPr="005C6344" w14:paraId="782BD60C" w14:textId="77777777" w:rsidTr="00726DAE">
        <w:trPr>
          <w:trHeight w:val="20"/>
        </w:trPr>
        <w:tc>
          <w:tcPr>
            <w:tcW w:w="5000" w:type="pct"/>
            <w:gridSpan w:val="14"/>
            <w:tcBorders>
              <w:top w:val="nil"/>
              <w:left w:val="single" w:sz="8" w:space="0" w:color="404040"/>
              <w:bottom w:val="nil"/>
              <w:right w:val="single" w:sz="8" w:space="0" w:color="404040"/>
            </w:tcBorders>
            <w:shd w:val="clear" w:color="auto" w:fill="auto"/>
            <w:vAlign w:val="bottom"/>
            <w:hideMark/>
          </w:tcPr>
          <w:p w14:paraId="42CE1C98" w14:textId="77777777" w:rsidR="005C6344" w:rsidRPr="005C6344" w:rsidRDefault="005C6344" w:rsidP="005C6344">
            <w:pPr>
              <w:rPr>
                <w:rFonts w:ascii="Calibri" w:eastAsia="Times New Roman" w:hAnsi="Calibri" w:cs="Calibri"/>
                <w:color w:val="000000"/>
              </w:rPr>
            </w:pP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Arial" w:eastAsia="Times New Roman" w:hAnsi="Arial" w:cs="Arial"/>
                <w:b/>
                <w:bCs/>
                <w:color w:val="000000"/>
                <w:sz w:val="20"/>
                <w:szCs w:val="20"/>
              </w:rPr>
              <w:t xml:space="preserve">Availability </w:t>
            </w:r>
            <w:r w:rsidRPr="005C6344">
              <w:rPr>
                <w:rFonts w:ascii="Arial" w:eastAsia="Times New Roman" w:hAnsi="Arial" w:cs="Arial"/>
                <w:color w:val="000000"/>
                <w:sz w:val="20"/>
                <w:szCs w:val="20"/>
              </w:rPr>
              <w:t>(</w:t>
            </w:r>
            <w:r w:rsidRPr="005C6344">
              <w:rPr>
                <w:rFonts w:ascii="Arial" w:eastAsia="Times New Roman" w:hAnsi="Arial" w:cs="Arial"/>
                <w:i/>
                <w:iCs/>
                <w:color w:val="000000"/>
                <w:sz w:val="20"/>
                <w:szCs w:val="20"/>
              </w:rPr>
              <w:t>Column F</w:t>
            </w:r>
            <w:r w:rsidRPr="005C6344">
              <w:rPr>
                <w:rFonts w:ascii="Arial" w:eastAsia="Times New Roman" w:hAnsi="Arial" w:cs="Arial"/>
                <w:color w:val="000000"/>
                <w:sz w:val="20"/>
                <w:szCs w:val="20"/>
              </w:rPr>
              <w:t>)</w:t>
            </w:r>
            <w:r w:rsidRPr="005C6344">
              <w:rPr>
                <w:rFonts w:ascii="Arial" w:eastAsia="Times New Roman" w:hAnsi="Arial" w:cs="Arial"/>
                <w:b/>
                <w:bCs/>
                <w:color w:val="000000"/>
                <w:sz w:val="20"/>
                <w:szCs w:val="20"/>
              </w:rPr>
              <w:t>:</w:t>
            </w:r>
            <w:r w:rsidRPr="005C6344">
              <w:rPr>
                <w:rFonts w:ascii="Arial" w:eastAsia="Times New Roman" w:hAnsi="Arial" w:cs="Arial"/>
                <w:color w:val="000000"/>
                <w:sz w:val="20"/>
                <w:szCs w:val="20"/>
              </w:rPr>
              <w:t xml:space="preserve">  identify the current availability of the functionality/capability proposed using the appropriate code or codes</w:t>
            </w:r>
            <w:r w:rsidRPr="005C6344">
              <w:rPr>
                <w:rFonts w:ascii="Arial" w:eastAsia="Times New Roman" w:hAnsi="Arial" w:cs="Arial"/>
                <w:color w:val="000000"/>
                <w:sz w:val="20"/>
                <w:szCs w:val="20"/>
              </w:rPr>
              <w:br/>
              <w:t xml:space="preserve">      described in Table 1 below.</w:t>
            </w:r>
          </w:p>
        </w:tc>
      </w:tr>
      <w:tr w:rsidR="005C6344" w:rsidRPr="005C6344" w14:paraId="00CF43AF" w14:textId="77777777" w:rsidTr="00726DAE">
        <w:trPr>
          <w:trHeight w:val="20"/>
        </w:trPr>
        <w:tc>
          <w:tcPr>
            <w:tcW w:w="5000" w:type="pct"/>
            <w:gridSpan w:val="14"/>
            <w:tcBorders>
              <w:top w:val="nil"/>
              <w:left w:val="single" w:sz="8" w:space="0" w:color="404040"/>
              <w:bottom w:val="single" w:sz="8" w:space="0" w:color="404040"/>
              <w:right w:val="single" w:sz="8" w:space="0" w:color="404040"/>
            </w:tcBorders>
            <w:shd w:val="clear" w:color="auto" w:fill="auto"/>
            <w:vAlign w:val="bottom"/>
            <w:hideMark/>
          </w:tcPr>
          <w:p w14:paraId="44BF7A9A" w14:textId="7D30D416" w:rsidR="005C6344" w:rsidRPr="005C6344" w:rsidRDefault="005C6344" w:rsidP="005C6344">
            <w:pPr>
              <w:rPr>
                <w:rFonts w:ascii="Calibri" w:eastAsia="Times New Roman" w:hAnsi="Calibri" w:cs="Calibri"/>
                <w:color w:val="000000"/>
              </w:rPr>
            </w:pP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Symbol" w:eastAsia="Times New Roman" w:hAnsi="Symbol" w:cs="Calibri"/>
                <w:color w:val="000000"/>
              </w:rPr>
              <w:t></w:t>
            </w:r>
            <w:r w:rsidRPr="005C6344">
              <w:rPr>
                <w:rFonts w:ascii="Arial" w:eastAsia="Times New Roman" w:hAnsi="Arial" w:cs="Arial"/>
                <w:b/>
                <w:bCs/>
                <w:color w:val="000000"/>
                <w:sz w:val="20"/>
                <w:szCs w:val="20"/>
              </w:rPr>
              <w:t xml:space="preserve">Level of Complexity </w:t>
            </w:r>
            <w:r w:rsidRPr="005C6344">
              <w:rPr>
                <w:rFonts w:ascii="Arial" w:eastAsia="Times New Roman" w:hAnsi="Arial" w:cs="Arial"/>
                <w:color w:val="000000"/>
                <w:sz w:val="20"/>
                <w:szCs w:val="20"/>
              </w:rPr>
              <w:t>(</w:t>
            </w:r>
            <w:r w:rsidRPr="005C6344">
              <w:rPr>
                <w:rFonts w:ascii="Arial" w:eastAsia="Times New Roman" w:hAnsi="Arial" w:cs="Arial"/>
                <w:i/>
                <w:iCs/>
                <w:color w:val="000000"/>
                <w:sz w:val="20"/>
                <w:szCs w:val="20"/>
              </w:rPr>
              <w:t>Column G</w:t>
            </w:r>
            <w:r w:rsidRPr="005C6344">
              <w:rPr>
                <w:rFonts w:ascii="Arial" w:eastAsia="Times New Roman" w:hAnsi="Arial" w:cs="Arial"/>
                <w:color w:val="000000"/>
                <w:sz w:val="20"/>
                <w:szCs w:val="20"/>
              </w:rPr>
              <w:t>)</w:t>
            </w:r>
            <w:r w:rsidRPr="005C6344">
              <w:rPr>
                <w:rFonts w:ascii="Arial" w:eastAsia="Times New Roman" w:hAnsi="Arial" w:cs="Arial"/>
                <w:b/>
                <w:bCs/>
                <w:color w:val="000000"/>
                <w:sz w:val="20"/>
                <w:szCs w:val="20"/>
              </w:rPr>
              <w:t>:</w:t>
            </w:r>
            <w:r w:rsidRPr="005C6344">
              <w:rPr>
                <w:rFonts w:ascii="Arial" w:eastAsia="Times New Roman" w:hAnsi="Arial" w:cs="Arial"/>
                <w:color w:val="000000"/>
                <w:sz w:val="20"/>
                <w:szCs w:val="20"/>
              </w:rPr>
              <w:t xml:space="preserve">  indicate the work effort that will be required to implement or provide the proposed</w:t>
            </w:r>
            <w:r w:rsidRPr="005C6344">
              <w:rPr>
                <w:rFonts w:ascii="Arial" w:eastAsia="Times New Roman" w:hAnsi="Arial" w:cs="Arial"/>
                <w:color w:val="000000"/>
                <w:sz w:val="20"/>
                <w:szCs w:val="20"/>
              </w:rPr>
              <w:br/>
              <w:t xml:space="preserve">      functionality/capability using the level of effort codes desc</w:t>
            </w:r>
            <w:r w:rsidR="0024205C">
              <w:rPr>
                <w:rFonts w:ascii="Arial" w:eastAsia="Times New Roman" w:hAnsi="Arial" w:cs="Arial"/>
                <w:color w:val="000000"/>
                <w:sz w:val="20"/>
                <w:szCs w:val="20"/>
              </w:rPr>
              <w:t>r</w:t>
            </w:r>
            <w:r w:rsidRPr="005C6344">
              <w:rPr>
                <w:rFonts w:ascii="Arial" w:eastAsia="Times New Roman" w:hAnsi="Arial" w:cs="Arial"/>
                <w:color w:val="000000"/>
                <w:sz w:val="20"/>
                <w:szCs w:val="20"/>
              </w:rPr>
              <w:t>ibed in Table 2 below.</w:t>
            </w:r>
          </w:p>
        </w:tc>
      </w:tr>
      <w:tr w:rsidR="005C6344" w:rsidRPr="005C6344" w14:paraId="48A65EB7" w14:textId="77777777" w:rsidTr="00726DAE">
        <w:trPr>
          <w:trHeight w:val="289"/>
        </w:trPr>
        <w:tc>
          <w:tcPr>
            <w:tcW w:w="88" w:type="pct"/>
            <w:gridSpan w:val="2"/>
            <w:tcBorders>
              <w:top w:val="nil"/>
              <w:left w:val="nil"/>
              <w:bottom w:val="nil"/>
              <w:right w:val="nil"/>
            </w:tcBorders>
            <w:shd w:val="clear" w:color="auto" w:fill="auto"/>
            <w:noWrap/>
            <w:vAlign w:val="bottom"/>
            <w:hideMark/>
          </w:tcPr>
          <w:p w14:paraId="2A644CF8" w14:textId="77777777" w:rsidR="005C6344" w:rsidRPr="005C6344" w:rsidRDefault="005C6344" w:rsidP="005C6344">
            <w:pPr>
              <w:rPr>
                <w:rFonts w:ascii="Calibri" w:eastAsia="Times New Roman" w:hAnsi="Calibri" w:cs="Calibri"/>
                <w:color w:val="000000"/>
              </w:rPr>
            </w:pPr>
          </w:p>
        </w:tc>
        <w:tc>
          <w:tcPr>
            <w:tcW w:w="1682" w:type="pct"/>
            <w:gridSpan w:val="3"/>
            <w:tcBorders>
              <w:top w:val="nil"/>
              <w:left w:val="nil"/>
              <w:bottom w:val="nil"/>
              <w:right w:val="nil"/>
            </w:tcBorders>
            <w:shd w:val="clear" w:color="auto" w:fill="auto"/>
            <w:noWrap/>
            <w:vAlign w:val="bottom"/>
            <w:hideMark/>
          </w:tcPr>
          <w:p w14:paraId="64E98901" w14:textId="77777777" w:rsidR="005C6344" w:rsidRPr="005C6344" w:rsidRDefault="005C6344" w:rsidP="005C6344">
            <w:pPr>
              <w:rPr>
                <w:rFonts w:ascii="Times New Roman" w:eastAsia="Times New Roman" w:hAnsi="Times New Roman" w:cs="Times New Roman"/>
                <w:sz w:val="20"/>
                <w:szCs w:val="20"/>
              </w:rPr>
            </w:pPr>
          </w:p>
        </w:tc>
        <w:tc>
          <w:tcPr>
            <w:tcW w:w="2259" w:type="pct"/>
            <w:gridSpan w:val="3"/>
            <w:tcBorders>
              <w:top w:val="nil"/>
              <w:left w:val="nil"/>
              <w:bottom w:val="nil"/>
              <w:right w:val="nil"/>
            </w:tcBorders>
            <w:shd w:val="clear" w:color="auto" w:fill="auto"/>
            <w:noWrap/>
            <w:vAlign w:val="bottom"/>
            <w:hideMark/>
          </w:tcPr>
          <w:p w14:paraId="6E39D892" w14:textId="77777777" w:rsidR="005C6344" w:rsidRPr="005C6344" w:rsidRDefault="005C6344" w:rsidP="005C6344">
            <w:pPr>
              <w:rPr>
                <w:rFonts w:ascii="Times New Roman" w:eastAsia="Times New Roman" w:hAnsi="Times New Roman" w:cs="Times New Roman"/>
                <w:sz w:val="20"/>
                <w:szCs w:val="20"/>
              </w:rPr>
            </w:pPr>
          </w:p>
        </w:tc>
        <w:tc>
          <w:tcPr>
            <w:tcW w:w="308" w:type="pct"/>
            <w:tcBorders>
              <w:top w:val="nil"/>
              <w:left w:val="nil"/>
              <w:bottom w:val="nil"/>
              <w:right w:val="nil"/>
            </w:tcBorders>
            <w:shd w:val="clear" w:color="auto" w:fill="auto"/>
            <w:noWrap/>
            <w:vAlign w:val="bottom"/>
            <w:hideMark/>
          </w:tcPr>
          <w:p w14:paraId="3C363C18" w14:textId="77777777" w:rsidR="005C6344" w:rsidRPr="005C6344" w:rsidRDefault="005C6344" w:rsidP="005C6344">
            <w:pPr>
              <w:rPr>
                <w:rFonts w:ascii="Times New Roman" w:eastAsia="Times New Roman" w:hAnsi="Times New Roman" w:cs="Times New Roman"/>
                <w:sz w:val="20"/>
                <w:szCs w:val="20"/>
              </w:rPr>
            </w:pPr>
          </w:p>
        </w:tc>
        <w:tc>
          <w:tcPr>
            <w:tcW w:w="308" w:type="pct"/>
            <w:gridSpan w:val="3"/>
            <w:tcBorders>
              <w:top w:val="nil"/>
              <w:left w:val="nil"/>
              <w:bottom w:val="nil"/>
              <w:right w:val="nil"/>
            </w:tcBorders>
            <w:shd w:val="clear" w:color="auto" w:fill="auto"/>
            <w:noWrap/>
            <w:vAlign w:val="bottom"/>
            <w:hideMark/>
          </w:tcPr>
          <w:p w14:paraId="07AC43A8" w14:textId="77777777" w:rsidR="005C6344" w:rsidRPr="005C6344" w:rsidRDefault="005C6344" w:rsidP="005C6344">
            <w:pPr>
              <w:rPr>
                <w:rFonts w:ascii="Times New Roman" w:eastAsia="Times New Roman" w:hAnsi="Times New Roman" w:cs="Times New Roman"/>
                <w:sz w:val="20"/>
                <w:szCs w:val="20"/>
              </w:rPr>
            </w:pPr>
          </w:p>
        </w:tc>
        <w:tc>
          <w:tcPr>
            <w:tcW w:w="356" w:type="pct"/>
            <w:gridSpan w:val="2"/>
            <w:tcBorders>
              <w:top w:val="nil"/>
              <w:left w:val="nil"/>
              <w:bottom w:val="nil"/>
              <w:right w:val="nil"/>
            </w:tcBorders>
            <w:shd w:val="clear" w:color="auto" w:fill="auto"/>
            <w:noWrap/>
            <w:vAlign w:val="bottom"/>
            <w:hideMark/>
          </w:tcPr>
          <w:p w14:paraId="76AC3CD3"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47AD1639" w14:textId="77777777" w:rsidTr="00726DAE">
        <w:trPr>
          <w:gridAfter w:val="1"/>
          <w:wAfter w:w="182" w:type="pct"/>
          <w:trHeight w:val="300"/>
        </w:trPr>
        <w:tc>
          <w:tcPr>
            <w:tcW w:w="85" w:type="pct"/>
            <w:tcBorders>
              <w:top w:val="nil"/>
              <w:left w:val="nil"/>
              <w:bottom w:val="nil"/>
              <w:right w:val="nil"/>
            </w:tcBorders>
            <w:shd w:val="clear" w:color="auto" w:fill="auto"/>
            <w:noWrap/>
            <w:vAlign w:val="bottom"/>
            <w:hideMark/>
          </w:tcPr>
          <w:p w14:paraId="318C7A42" w14:textId="2C534470" w:rsidR="005C6344" w:rsidRPr="005C6344" w:rsidRDefault="0024205C" w:rsidP="005C6344">
            <w:pPr>
              <w:rPr>
                <w:rFonts w:ascii="Times New Roman" w:eastAsia="Times New Roman" w:hAnsi="Times New Roman" w:cs="Times New Roman"/>
                <w:sz w:val="20"/>
                <w:szCs w:val="20"/>
              </w:rPr>
            </w:pPr>
            <w:r>
              <w:br w:type="page"/>
            </w:r>
          </w:p>
        </w:tc>
        <w:tc>
          <w:tcPr>
            <w:tcW w:w="43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753AFF67" w14:textId="0DE9E572"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Table 1: Ava</w:t>
            </w:r>
            <w:r w:rsidR="0024205C" w:rsidRPr="00726DAE">
              <w:rPr>
                <w:rFonts w:ascii="Times New Roman" w:eastAsia="Times New Roman" w:hAnsi="Times New Roman" w:cs="Times New Roman"/>
                <w:b/>
                <w:bCs/>
                <w:color w:val="000000"/>
                <w:sz w:val="20"/>
                <w:szCs w:val="20"/>
              </w:rPr>
              <w:t>i</w:t>
            </w:r>
            <w:r w:rsidRPr="00726DAE">
              <w:rPr>
                <w:rFonts w:ascii="Times New Roman" w:eastAsia="Times New Roman" w:hAnsi="Times New Roman" w:cs="Times New Roman"/>
                <w:b/>
                <w:bCs/>
                <w:color w:val="000000"/>
                <w:sz w:val="20"/>
                <w:szCs w:val="20"/>
              </w:rPr>
              <w:t>l</w:t>
            </w:r>
            <w:r w:rsidR="0024205C" w:rsidRPr="00726DAE">
              <w:rPr>
                <w:rFonts w:ascii="Times New Roman" w:eastAsia="Times New Roman" w:hAnsi="Times New Roman" w:cs="Times New Roman"/>
                <w:b/>
                <w:bCs/>
                <w:color w:val="000000"/>
                <w:sz w:val="20"/>
                <w:szCs w:val="20"/>
              </w:rPr>
              <w:t>a</w:t>
            </w:r>
            <w:r w:rsidRPr="00726DAE">
              <w:rPr>
                <w:rFonts w:ascii="Times New Roman" w:eastAsia="Times New Roman" w:hAnsi="Times New Roman" w:cs="Times New Roman"/>
                <w:b/>
                <w:bCs/>
                <w:color w:val="000000"/>
                <w:sz w:val="20"/>
                <w:szCs w:val="20"/>
              </w:rPr>
              <w:t xml:space="preserve">bility Codes </w:t>
            </w:r>
            <w:r w:rsidRPr="00726DAE">
              <w:rPr>
                <w:rFonts w:ascii="Times New Roman" w:eastAsia="Times New Roman" w:hAnsi="Times New Roman" w:cs="Times New Roman"/>
                <w:color w:val="000000"/>
                <w:sz w:val="20"/>
                <w:szCs w:val="20"/>
              </w:rPr>
              <w:t>(</w:t>
            </w:r>
            <w:r w:rsidRPr="00726DAE">
              <w:rPr>
                <w:rFonts w:ascii="Times New Roman" w:eastAsia="Times New Roman" w:hAnsi="Times New Roman" w:cs="Times New Roman"/>
                <w:i/>
                <w:iCs/>
                <w:color w:val="000000"/>
                <w:sz w:val="20"/>
                <w:szCs w:val="20"/>
              </w:rPr>
              <w:t>Column F</w:t>
            </w:r>
            <w:r w:rsidRPr="00726DAE">
              <w:rPr>
                <w:rFonts w:ascii="Times New Roman" w:eastAsia="Times New Roman" w:hAnsi="Times New Roman" w:cs="Times New Roman"/>
                <w:color w:val="000000"/>
                <w:sz w:val="20"/>
                <w:szCs w:val="20"/>
              </w:rPr>
              <w:t>)</w:t>
            </w:r>
          </w:p>
        </w:tc>
        <w:tc>
          <w:tcPr>
            <w:tcW w:w="92" w:type="pct"/>
            <w:tcBorders>
              <w:top w:val="nil"/>
              <w:left w:val="nil"/>
              <w:bottom w:val="nil"/>
              <w:right w:val="nil"/>
            </w:tcBorders>
            <w:shd w:val="clear" w:color="auto" w:fill="auto"/>
            <w:noWrap/>
            <w:vAlign w:val="bottom"/>
            <w:hideMark/>
          </w:tcPr>
          <w:p w14:paraId="736512EB" w14:textId="77777777" w:rsidR="005C6344" w:rsidRPr="005C6344" w:rsidRDefault="005C6344" w:rsidP="005C6344">
            <w:pPr>
              <w:rPr>
                <w:rFonts w:ascii="Arial" w:eastAsia="Times New Roman" w:hAnsi="Arial" w:cs="Arial"/>
                <w:b/>
                <w:bCs/>
                <w:color w:val="000000"/>
              </w:rPr>
            </w:pPr>
          </w:p>
        </w:tc>
        <w:tc>
          <w:tcPr>
            <w:tcW w:w="342" w:type="pct"/>
            <w:gridSpan w:val="2"/>
            <w:tcBorders>
              <w:top w:val="nil"/>
              <w:left w:val="nil"/>
              <w:bottom w:val="nil"/>
              <w:right w:val="nil"/>
            </w:tcBorders>
            <w:shd w:val="clear" w:color="auto" w:fill="auto"/>
            <w:noWrap/>
            <w:vAlign w:val="bottom"/>
            <w:hideMark/>
          </w:tcPr>
          <w:p w14:paraId="0793AEFF"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38337C34" w14:textId="77777777" w:rsidTr="00726DAE">
        <w:trPr>
          <w:gridAfter w:val="1"/>
          <w:wAfter w:w="182" w:type="pct"/>
          <w:trHeight w:val="825"/>
        </w:trPr>
        <w:tc>
          <w:tcPr>
            <w:tcW w:w="85" w:type="pct"/>
            <w:tcBorders>
              <w:top w:val="nil"/>
              <w:left w:val="nil"/>
              <w:bottom w:val="nil"/>
              <w:right w:val="nil"/>
            </w:tcBorders>
            <w:shd w:val="clear" w:color="auto" w:fill="auto"/>
            <w:noWrap/>
            <w:vAlign w:val="bottom"/>
            <w:hideMark/>
          </w:tcPr>
          <w:p w14:paraId="563A5B47" w14:textId="77777777" w:rsidR="005C6344" w:rsidRPr="005C6344" w:rsidRDefault="005C6344" w:rsidP="005C6344">
            <w:pPr>
              <w:rPr>
                <w:rFonts w:ascii="Times New Roman" w:eastAsia="Times New Roman" w:hAnsi="Times New Roman" w:cs="Times New Roman"/>
                <w:sz w:val="20"/>
                <w:szCs w:val="20"/>
              </w:rPr>
            </w:pPr>
          </w:p>
        </w:tc>
        <w:tc>
          <w:tcPr>
            <w:tcW w:w="43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17CC9314"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b/>
                <w:bCs/>
                <w:i/>
                <w:iCs/>
                <w:color w:val="000000"/>
                <w:sz w:val="20"/>
                <w:szCs w:val="20"/>
              </w:rPr>
              <w:t>Instructions:</w:t>
            </w:r>
            <w:r w:rsidRPr="00726DAE">
              <w:rPr>
                <w:rFonts w:ascii="Times New Roman" w:eastAsia="Times New Roman" w:hAnsi="Times New Roman" w:cs="Times New Roman"/>
                <w:b/>
                <w:bCs/>
                <w:color w:val="000000"/>
                <w:sz w:val="20"/>
                <w:szCs w:val="20"/>
              </w:rPr>
              <w:t xml:space="preserve"> </w:t>
            </w:r>
            <w:r w:rsidRPr="00726DAE">
              <w:rPr>
                <w:rFonts w:ascii="Times New Roman" w:eastAsia="Times New Roman" w:hAnsi="Times New Roman" w:cs="Times New Roman"/>
                <w:color w:val="000000"/>
                <w:sz w:val="20"/>
                <w:szCs w:val="20"/>
              </w:rPr>
              <w:t xml:space="preserve"> Enter appropriate codes (</w:t>
            </w:r>
            <w:r w:rsidRPr="00726DAE">
              <w:rPr>
                <w:rFonts w:ascii="Times New Roman" w:eastAsia="Times New Roman" w:hAnsi="Times New Roman" w:cs="Times New Roman"/>
                <w:i/>
                <w:iCs/>
                <w:color w:val="000000"/>
                <w:sz w:val="20"/>
                <w:szCs w:val="20"/>
              </w:rPr>
              <w:t>one or more</w:t>
            </w:r>
            <w:r w:rsidRPr="00726DAE">
              <w:rPr>
                <w:rFonts w:ascii="Times New Roman" w:eastAsia="Times New Roman" w:hAnsi="Times New Roman" w:cs="Times New Roman"/>
                <w:color w:val="000000"/>
                <w:sz w:val="20"/>
                <w:szCs w:val="20"/>
              </w:rPr>
              <w:t>) to reflect current availability of proposed functionality/capability</w:t>
            </w:r>
            <w:r w:rsidRPr="00726DAE">
              <w:rPr>
                <w:rFonts w:ascii="Times New Roman" w:eastAsia="Times New Roman" w:hAnsi="Times New Roman" w:cs="Times New Roman"/>
                <w:color w:val="000000"/>
                <w:sz w:val="20"/>
                <w:szCs w:val="20"/>
              </w:rPr>
              <w:br/>
            </w:r>
            <w:r w:rsidRPr="00726DAE">
              <w:rPr>
                <w:rFonts w:ascii="Times New Roman" w:eastAsia="Times New Roman" w:hAnsi="Times New Roman" w:cs="Times New Roman"/>
                <w:color w:val="000000"/>
                <w:sz w:val="20"/>
                <w:szCs w:val="20"/>
              </w:rPr>
              <w:br/>
            </w:r>
            <w:r w:rsidRPr="00726DAE">
              <w:rPr>
                <w:rFonts w:ascii="Times New Roman" w:eastAsia="Times New Roman" w:hAnsi="Times New Roman" w:cs="Times New Roman"/>
                <w:b/>
                <w:bCs/>
                <w:i/>
                <w:iCs/>
                <w:color w:val="000000"/>
                <w:sz w:val="20"/>
                <w:szCs w:val="20"/>
              </w:rPr>
              <w:t>Valid values:</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A</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D</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C</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INT</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TP</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BP</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N</w:t>
            </w:r>
            <w:r w:rsidRPr="00726DAE">
              <w:rPr>
                <w:rFonts w:ascii="Times New Roman" w:eastAsia="Times New Roman" w:hAnsi="Times New Roman" w:cs="Times New Roman"/>
                <w:color w:val="000000"/>
                <w:sz w:val="20"/>
                <w:szCs w:val="20"/>
              </w:rPr>
              <w:t xml:space="preserve"> as defined below</w:t>
            </w:r>
          </w:p>
        </w:tc>
        <w:tc>
          <w:tcPr>
            <w:tcW w:w="92" w:type="pct"/>
            <w:tcBorders>
              <w:top w:val="nil"/>
              <w:left w:val="nil"/>
              <w:bottom w:val="nil"/>
              <w:right w:val="nil"/>
            </w:tcBorders>
            <w:shd w:val="clear" w:color="auto" w:fill="auto"/>
            <w:noWrap/>
            <w:vAlign w:val="bottom"/>
            <w:hideMark/>
          </w:tcPr>
          <w:p w14:paraId="1E332967"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2BC824AB"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62CBE0A9" w14:textId="77777777" w:rsidTr="00726DAE">
        <w:trPr>
          <w:gridAfter w:val="1"/>
          <w:wAfter w:w="182" w:type="pct"/>
          <w:trHeight w:val="300"/>
        </w:trPr>
        <w:tc>
          <w:tcPr>
            <w:tcW w:w="85" w:type="pct"/>
            <w:tcBorders>
              <w:top w:val="nil"/>
              <w:left w:val="nil"/>
              <w:bottom w:val="nil"/>
              <w:right w:val="nil"/>
            </w:tcBorders>
            <w:shd w:val="clear" w:color="auto" w:fill="auto"/>
            <w:noWrap/>
            <w:vAlign w:val="bottom"/>
            <w:hideMark/>
          </w:tcPr>
          <w:p w14:paraId="2A30A6B1"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000000" w:fill="2F75B5"/>
            <w:vAlign w:val="bottom"/>
            <w:hideMark/>
          </w:tcPr>
          <w:p w14:paraId="277798F0" w14:textId="77777777" w:rsidR="005C6344" w:rsidRPr="00726DAE" w:rsidRDefault="005C6344" w:rsidP="005C6344">
            <w:pPr>
              <w:rPr>
                <w:rFonts w:ascii="Times New Roman" w:eastAsia="Times New Roman" w:hAnsi="Times New Roman" w:cs="Times New Roman"/>
                <w:b/>
                <w:bCs/>
                <w:color w:val="FFFFFF"/>
                <w:sz w:val="20"/>
                <w:szCs w:val="20"/>
              </w:rPr>
            </w:pPr>
            <w:r w:rsidRPr="00726DAE">
              <w:rPr>
                <w:rFonts w:ascii="Times New Roman" w:eastAsia="Times New Roman" w:hAnsi="Times New Roman" w:cs="Times New Roman"/>
                <w:b/>
                <w:bCs/>
                <w:color w:val="FFFFFF"/>
                <w:sz w:val="20"/>
                <w:szCs w:val="20"/>
              </w:rPr>
              <w:t>Availability Codes</w:t>
            </w:r>
          </w:p>
        </w:tc>
        <w:tc>
          <w:tcPr>
            <w:tcW w:w="2678" w:type="pct"/>
            <w:gridSpan w:val="6"/>
            <w:tcBorders>
              <w:top w:val="single" w:sz="4" w:space="0" w:color="auto"/>
              <w:left w:val="nil"/>
              <w:bottom w:val="single" w:sz="4" w:space="0" w:color="auto"/>
              <w:right w:val="single" w:sz="4" w:space="0" w:color="auto"/>
            </w:tcBorders>
            <w:shd w:val="clear" w:color="000000" w:fill="2F75B5"/>
            <w:vAlign w:val="bottom"/>
            <w:hideMark/>
          </w:tcPr>
          <w:p w14:paraId="3232F15A" w14:textId="77777777" w:rsidR="005C6344" w:rsidRPr="00726DAE" w:rsidRDefault="005C6344" w:rsidP="005C6344">
            <w:pPr>
              <w:rPr>
                <w:rFonts w:ascii="Times New Roman" w:eastAsia="Times New Roman" w:hAnsi="Times New Roman" w:cs="Times New Roman"/>
                <w:b/>
                <w:bCs/>
                <w:color w:val="FFFFFF"/>
                <w:sz w:val="20"/>
                <w:szCs w:val="20"/>
              </w:rPr>
            </w:pPr>
            <w:r w:rsidRPr="00726DAE">
              <w:rPr>
                <w:rFonts w:ascii="Times New Roman" w:eastAsia="Times New Roman" w:hAnsi="Times New Roman" w:cs="Times New Roman"/>
                <w:b/>
                <w:bCs/>
                <w:color w:val="FFFFFF"/>
                <w:sz w:val="20"/>
                <w:szCs w:val="20"/>
              </w:rPr>
              <w:t>Description</w:t>
            </w:r>
          </w:p>
        </w:tc>
        <w:tc>
          <w:tcPr>
            <w:tcW w:w="92" w:type="pct"/>
            <w:tcBorders>
              <w:top w:val="nil"/>
              <w:left w:val="nil"/>
              <w:bottom w:val="nil"/>
              <w:right w:val="nil"/>
            </w:tcBorders>
            <w:shd w:val="clear" w:color="auto" w:fill="auto"/>
            <w:noWrap/>
            <w:vAlign w:val="bottom"/>
            <w:hideMark/>
          </w:tcPr>
          <w:p w14:paraId="6761CC14" w14:textId="77777777" w:rsidR="005C6344" w:rsidRPr="005C6344" w:rsidRDefault="005C6344" w:rsidP="005C6344">
            <w:pPr>
              <w:rPr>
                <w:rFonts w:ascii="Arial" w:eastAsia="Times New Roman" w:hAnsi="Arial" w:cs="Arial"/>
                <w:b/>
                <w:bCs/>
                <w:color w:val="FFFFFF"/>
              </w:rPr>
            </w:pPr>
          </w:p>
        </w:tc>
        <w:tc>
          <w:tcPr>
            <w:tcW w:w="342" w:type="pct"/>
            <w:gridSpan w:val="2"/>
            <w:tcBorders>
              <w:top w:val="nil"/>
              <w:left w:val="nil"/>
              <w:bottom w:val="nil"/>
              <w:right w:val="nil"/>
            </w:tcBorders>
            <w:shd w:val="clear" w:color="auto" w:fill="auto"/>
            <w:noWrap/>
            <w:vAlign w:val="bottom"/>
            <w:hideMark/>
          </w:tcPr>
          <w:p w14:paraId="2DDF18EC"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72A27EDC" w14:textId="77777777" w:rsidTr="00726DAE">
        <w:trPr>
          <w:gridAfter w:val="1"/>
          <w:wAfter w:w="182" w:type="pct"/>
          <w:trHeight w:val="20"/>
        </w:trPr>
        <w:tc>
          <w:tcPr>
            <w:tcW w:w="85" w:type="pct"/>
            <w:tcBorders>
              <w:top w:val="nil"/>
              <w:left w:val="nil"/>
              <w:bottom w:val="nil"/>
              <w:right w:val="nil"/>
            </w:tcBorders>
            <w:shd w:val="clear" w:color="auto" w:fill="auto"/>
            <w:noWrap/>
            <w:vAlign w:val="bottom"/>
            <w:hideMark/>
          </w:tcPr>
          <w:p w14:paraId="4276A5CF"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auto" w:fill="auto"/>
            <w:vAlign w:val="center"/>
            <w:hideMark/>
          </w:tcPr>
          <w:p w14:paraId="5CC3DE0C"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A</w:t>
            </w:r>
            <w:r w:rsidRPr="00726DAE">
              <w:rPr>
                <w:rFonts w:ascii="Times New Roman" w:eastAsia="Times New Roman" w:hAnsi="Times New Roman" w:cs="Times New Roman"/>
                <w:color w:val="000000"/>
                <w:sz w:val="20"/>
                <w:szCs w:val="20"/>
              </w:rPr>
              <w:t xml:space="preserve"> - Out of the Box</w:t>
            </w:r>
          </w:p>
        </w:tc>
        <w:tc>
          <w:tcPr>
            <w:tcW w:w="2678" w:type="pct"/>
            <w:gridSpan w:val="6"/>
            <w:tcBorders>
              <w:top w:val="single" w:sz="4" w:space="0" w:color="auto"/>
              <w:left w:val="nil"/>
              <w:bottom w:val="single" w:sz="4" w:space="0" w:color="auto"/>
              <w:right w:val="single" w:sz="4" w:space="0" w:color="auto"/>
            </w:tcBorders>
            <w:shd w:val="clear" w:color="auto" w:fill="auto"/>
            <w:vAlign w:val="center"/>
            <w:hideMark/>
          </w:tcPr>
          <w:p w14:paraId="612A691E"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Available in the core (“out-of-the-box”) solution</w:t>
            </w:r>
          </w:p>
        </w:tc>
        <w:tc>
          <w:tcPr>
            <w:tcW w:w="92" w:type="pct"/>
            <w:tcBorders>
              <w:top w:val="nil"/>
              <w:left w:val="nil"/>
              <w:bottom w:val="nil"/>
              <w:right w:val="nil"/>
            </w:tcBorders>
            <w:shd w:val="clear" w:color="auto" w:fill="auto"/>
            <w:noWrap/>
            <w:vAlign w:val="bottom"/>
            <w:hideMark/>
          </w:tcPr>
          <w:p w14:paraId="330FA048"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7984B1B6"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2D4C7E45" w14:textId="77777777" w:rsidTr="00726DAE">
        <w:trPr>
          <w:gridAfter w:val="1"/>
          <w:wAfter w:w="182" w:type="pct"/>
          <w:trHeight w:val="20"/>
        </w:trPr>
        <w:tc>
          <w:tcPr>
            <w:tcW w:w="85" w:type="pct"/>
            <w:tcBorders>
              <w:top w:val="nil"/>
              <w:left w:val="nil"/>
              <w:bottom w:val="nil"/>
              <w:right w:val="nil"/>
            </w:tcBorders>
            <w:shd w:val="clear" w:color="auto" w:fill="auto"/>
            <w:noWrap/>
            <w:vAlign w:val="bottom"/>
            <w:hideMark/>
          </w:tcPr>
          <w:p w14:paraId="5EE9C5EA"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000000" w:fill="DDEBF7"/>
            <w:vAlign w:val="center"/>
            <w:hideMark/>
          </w:tcPr>
          <w:p w14:paraId="495A95EC"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D</w:t>
            </w:r>
            <w:r w:rsidRPr="00726DAE">
              <w:rPr>
                <w:rFonts w:ascii="Times New Roman" w:eastAsia="Times New Roman" w:hAnsi="Times New Roman" w:cs="Times New Roman"/>
                <w:color w:val="000000"/>
                <w:sz w:val="20"/>
                <w:szCs w:val="20"/>
              </w:rPr>
              <w:t xml:space="preserve"> - Configuration Item</w:t>
            </w:r>
          </w:p>
        </w:tc>
        <w:tc>
          <w:tcPr>
            <w:tcW w:w="2678" w:type="pct"/>
            <w:gridSpan w:val="6"/>
            <w:tcBorders>
              <w:top w:val="single" w:sz="4" w:space="0" w:color="auto"/>
              <w:left w:val="nil"/>
              <w:bottom w:val="single" w:sz="4" w:space="0" w:color="auto"/>
              <w:right w:val="single" w:sz="4" w:space="0" w:color="auto"/>
            </w:tcBorders>
            <w:shd w:val="clear" w:color="000000" w:fill="DDEBF7"/>
            <w:vAlign w:val="center"/>
            <w:hideMark/>
          </w:tcPr>
          <w:p w14:paraId="33365880"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Currently under development or entails moderate to significant configuration or complexity is moderate to very high.  Bidders must indicate anticipated date of availability in Column E.</w:t>
            </w:r>
          </w:p>
        </w:tc>
        <w:tc>
          <w:tcPr>
            <w:tcW w:w="92" w:type="pct"/>
            <w:tcBorders>
              <w:top w:val="nil"/>
              <w:left w:val="nil"/>
              <w:bottom w:val="nil"/>
              <w:right w:val="nil"/>
            </w:tcBorders>
            <w:shd w:val="clear" w:color="auto" w:fill="auto"/>
            <w:noWrap/>
            <w:vAlign w:val="bottom"/>
            <w:hideMark/>
          </w:tcPr>
          <w:p w14:paraId="46EDF134"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314B3567"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47F41B71" w14:textId="77777777" w:rsidTr="00726DAE">
        <w:trPr>
          <w:gridAfter w:val="1"/>
          <w:wAfter w:w="182" w:type="pct"/>
          <w:trHeight w:val="20"/>
        </w:trPr>
        <w:tc>
          <w:tcPr>
            <w:tcW w:w="85" w:type="pct"/>
            <w:tcBorders>
              <w:top w:val="nil"/>
              <w:left w:val="nil"/>
              <w:bottom w:val="nil"/>
              <w:right w:val="nil"/>
            </w:tcBorders>
            <w:shd w:val="clear" w:color="auto" w:fill="auto"/>
            <w:noWrap/>
            <w:vAlign w:val="bottom"/>
            <w:hideMark/>
          </w:tcPr>
          <w:p w14:paraId="6A94EC57"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auto" w:fill="auto"/>
            <w:vAlign w:val="center"/>
            <w:hideMark/>
          </w:tcPr>
          <w:p w14:paraId="6E3BA62F"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C</w:t>
            </w:r>
            <w:r w:rsidRPr="00726DAE">
              <w:rPr>
                <w:rFonts w:ascii="Times New Roman" w:eastAsia="Times New Roman" w:hAnsi="Times New Roman" w:cs="Times New Roman"/>
                <w:color w:val="000000"/>
                <w:sz w:val="20"/>
                <w:szCs w:val="20"/>
              </w:rPr>
              <w:t xml:space="preserve"> - Customization/Extension</w:t>
            </w:r>
          </w:p>
        </w:tc>
        <w:tc>
          <w:tcPr>
            <w:tcW w:w="2678" w:type="pct"/>
            <w:gridSpan w:val="6"/>
            <w:tcBorders>
              <w:top w:val="single" w:sz="4" w:space="0" w:color="auto"/>
              <w:left w:val="nil"/>
              <w:bottom w:val="single" w:sz="4" w:space="0" w:color="auto"/>
              <w:right w:val="single" w:sz="4" w:space="0" w:color="auto"/>
            </w:tcBorders>
            <w:shd w:val="clear" w:color="auto" w:fill="auto"/>
            <w:vAlign w:val="center"/>
            <w:hideMark/>
          </w:tcPr>
          <w:p w14:paraId="01635E73"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 xml:space="preserve">Not available in the core solution, but will be provided as customization or extension.  Bidders must indicate anticipated date of availability in Column E.  </w:t>
            </w:r>
          </w:p>
        </w:tc>
        <w:tc>
          <w:tcPr>
            <w:tcW w:w="92" w:type="pct"/>
            <w:tcBorders>
              <w:top w:val="nil"/>
              <w:left w:val="nil"/>
              <w:bottom w:val="nil"/>
              <w:right w:val="nil"/>
            </w:tcBorders>
            <w:shd w:val="clear" w:color="auto" w:fill="auto"/>
            <w:noWrap/>
            <w:vAlign w:val="bottom"/>
            <w:hideMark/>
          </w:tcPr>
          <w:p w14:paraId="5C2B218A"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7DB29B13"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43FFEEBD" w14:textId="77777777" w:rsidTr="00726DAE">
        <w:trPr>
          <w:gridAfter w:val="1"/>
          <w:wAfter w:w="182" w:type="pct"/>
          <w:trHeight w:val="20"/>
        </w:trPr>
        <w:tc>
          <w:tcPr>
            <w:tcW w:w="85" w:type="pct"/>
            <w:tcBorders>
              <w:top w:val="nil"/>
              <w:left w:val="nil"/>
              <w:bottom w:val="nil"/>
              <w:right w:val="nil"/>
            </w:tcBorders>
            <w:shd w:val="clear" w:color="auto" w:fill="auto"/>
            <w:noWrap/>
            <w:vAlign w:val="bottom"/>
            <w:hideMark/>
          </w:tcPr>
          <w:p w14:paraId="7ACD9B7C"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000000" w:fill="DDEBF7"/>
            <w:vAlign w:val="center"/>
            <w:hideMark/>
          </w:tcPr>
          <w:p w14:paraId="3CD2D14B"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INT</w:t>
            </w:r>
            <w:r w:rsidRPr="00726DAE">
              <w:rPr>
                <w:rFonts w:ascii="Times New Roman" w:eastAsia="Times New Roman" w:hAnsi="Times New Roman" w:cs="Times New Roman"/>
                <w:color w:val="000000"/>
                <w:sz w:val="20"/>
                <w:szCs w:val="20"/>
              </w:rPr>
              <w:t xml:space="preserve"> - Integration/Interface</w:t>
            </w:r>
          </w:p>
        </w:tc>
        <w:tc>
          <w:tcPr>
            <w:tcW w:w="2678" w:type="pct"/>
            <w:gridSpan w:val="6"/>
            <w:tcBorders>
              <w:top w:val="single" w:sz="4" w:space="0" w:color="auto"/>
              <w:left w:val="nil"/>
              <w:bottom w:val="single" w:sz="4" w:space="0" w:color="auto"/>
              <w:right w:val="single" w:sz="4" w:space="0" w:color="auto"/>
            </w:tcBorders>
            <w:shd w:val="clear" w:color="000000" w:fill="DDEBF7"/>
            <w:vAlign w:val="center"/>
            <w:hideMark/>
          </w:tcPr>
          <w:p w14:paraId="7EB3FDCA"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Requires an integration/interface to meet the requirement.  Bidders must provide full description in Column E.</w:t>
            </w:r>
          </w:p>
        </w:tc>
        <w:tc>
          <w:tcPr>
            <w:tcW w:w="92" w:type="pct"/>
            <w:tcBorders>
              <w:top w:val="nil"/>
              <w:left w:val="nil"/>
              <w:bottom w:val="nil"/>
              <w:right w:val="nil"/>
            </w:tcBorders>
            <w:shd w:val="clear" w:color="auto" w:fill="auto"/>
            <w:noWrap/>
            <w:vAlign w:val="bottom"/>
            <w:hideMark/>
          </w:tcPr>
          <w:p w14:paraId="5A1C1C87"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037F417C"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522A0F38" w14:textId="77777777" w:rsidTr="00726DAE">
        <w:trPr>
          <w:gridAfter w:val="1"/>
          <w:wAfter w:w="182" w:type="pct"/>
          <w:trHeight w:val="20"/>
        </w:trPr>
        <w:tc>
          <w:tcPr>
            <w:tcW w:w="85" w:type="pct"/>
            <w:tcBorders>
              <w:top w:val="nil"/>
              <w:left w:val="nil"/>
              <w:bottom w:val="nil"/>
              <w:right w:val="nil"/>
            </w:tcBorders>
            <w:shd w:val="clear" w:color="auto" w:fill="auto"/>
            <w:noWrap/>
            <w:vAlign w:val="bottom"/>
            <w:hideMark/>
          </w:tcPr>
          <w:p w14:paraId="4C76A772"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auto" w:fill="auto"/>
            <w:vAlign w:val="center"/>
            <w:hideMark/>
          </w:tcPr>
          <w:p w14:paraId="7F0291A2"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TP </w:t>
            </w:r>
            <w:r w:rsidRPr="00726DAE">
              <w:rPr>
                <w:rFonts w:ascii="Times New Roman" w:eastAsia="Times New Roman" w:hAnsi="Times New Roman" w:cs="Times New Roman"/>
                <w:color w:val="000000"/>
                <w:sz w:val="20"/>
                <w:szCs w:val="20"/>
              </w:rPr>
              <w:t>- Third Party/Other</w:t>
            </w:r>
          </w:p>
        </w:tc>
        <w:tc>
          <w:tcPr>
            <w:tcW w:w="2678" w:type="pct"/>
            <w:gridSpan w:val="6"/>
            <w:tcBorders>
              <w:top w:val="single" w:sz="4" w:space="0" w:color="auto"/>
              <w:left w:val="nil"/>
              <w:bottom w:val="single" w:sz="4" w:space="0" w:color="auto"/>
              <w:right w:val="single" w:sz="4" w:space="0" w:color="auto"/>
            </w:tcBorders>
            <w:shd w:val="clear" w:color="auto" w:fill="auto"/>
            <w:vAlign w:val="center"/>
            <w:hideMark/>
          </w:tcPr>
          <w:p w14:paraId="2099F029"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Requires Third Party/Other Solution Component(s).  Bidders must provide details of the Component(s) in Column E.</w:t>
            </w:r>
          </w:p>
        </w:tc>
        <w:tc>
          <w:tcPr>
            <w:tcW w:w="92" w:type="pct"/>
            <w:tcBorders>
              <w:top w:val="nil"/>
              <w:left w:val="nil"/>
              <w:bottom w:val="nil"/>
              <w:right w:val="nil"/>
            </w:tcBorders>
            <w:shd w:val="clear" w:color="auto" w:fill="auto"/>
            <w:noWrap/>
            <w:vAlign w:val="bottom"/>
            <w:hideMark/>
          </w:tcPr>
          <w:p w14:paraId="4C9F158F"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0E0ADF6D"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77042C96" w14:textId="77777777" w:rsidTr="00726DAE">
        <w:trPr>
          <w:gridAfter w:val="1"/>
          <w:wAfter w:w="182" w:type="pct"/>
          <w:trHeight w:val="20"/>
        </w:trPr>
        <w:tc>
          <w:tcPr>
            <w:tcW w:w="85" w:type="pct"/>
            <w:tcBorders>
              <w:top w:val="nil"/>
              <w:left w:val="nil"/>
              <w:bottom w:val="nil"/>
              <w:right w:val="nil"/>
            </w:tcBorders>
            <w:shd w:val="clear" w:color="auto" w:fill="auto"/>
            <w:noWrap/>
            <w:vAlign w:val="bottom"/>
            <w:hideMark/>
          </w:tcPr>
          <w:p w14:paraId="3296C125"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000000" w:fill="DDEBF7"/>
            <w:vAlign w:val="center"/>
            <w:hideMark/>
          </w:tcPr>
          <w:p w14:paraId="5C7C6E33"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BP</w:t>
            </w:r>
            <w:r w:rsidRPr="00726DAE">
              <w:rPr>
                <w:rFonts w:ascii="Times New Roman" w:eastAsia="Times New Roman" w:hAnsi="Times New Roman" w:cs="Times New Roman"/>
                <w:color w:val="000000"/>
                <w:sz w:val="20"/>
                <w:szCs w:val="20"/>
              </w:rPr>
              <w:t xml:space="preserve"> - Business Process</w:t>
            </w:r>
          </w:p>
        </w:tc>
        <w:tc>
          <w:tcPr>
            <w:tcW w:w="2678" w:type="pct"/>
            <w:gridSpan w:val="6"/>
            <w:tcBorders>
              <w:top w:val="single" w:sz="4" w:space="0" w:color="auto"/>
              <w:left w:val="nil"/>
              <w:bottom w:val="single" w:sz="4" w:space="0" w:color="auto"/>
              <w:right w:val="single" w:sz="4" w:space="0" w:color="auto"/>
            </w:tcBorders>
            <w:shd w:val="clear" w:color="000000" w:fill="DDEBF7"/>
            <w:vAlign w:val="center"/>
            <w:hideMark/>
          </w:tcPr>
          <w:p w14:paraId="2C9C787D"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Requires additional or a change in State business processes to fully meet requirement.  Bidders must provide details in Column E.</w:t>
            </w:r>
          </w:p>
        </w:tc>
        <w:tc>
          <w:tcPr>
            <w:tcW w:w="92" w:type="pct"/>
            <w:tcBorders>
              <w:top w:val="nil"/>
              <w:left w:val="nil"/>
              <w:bottom w:val="nil"/>
              <w:right w:val="nil"/>
            </w:tcBorders>
            <w:shd w:val="clear" w:color="auto" w:fill="auto"/>
            <w:noWrap/>
            <w:vAlign w:val="bottom"/>
            <w:hideMark/>
          </w:tcPr>
          <w:p w14:paraId="09C724B6"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37D810AA"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54F1A367" w14:textId="77777777" w:rsidTr="00726DAE">
        <w:trPr>
          <w:gridAfter w:val="1"/>
          <w:wAfter w:w="182" w:type="pct"/>
          <w:trHeight w:val="20"/>
        </w:trPr>
        <w:tc>
          <w:tcPr>
            <w:tcW w:w="85" w:type="pct"/>
            <w:tcBorders>
              <w:top w:val="nil"/>
              <w:left w:val="nil"/>
              <w:bottom w:val="nil"/>
              <w:right w:val="nil"/>
            </w:tcBorders>
            <w:shd w:val="clear" w:color="auto" w:fill="auto"/>
            <w:noWrap/>
            <w:vAlign w:val="bottom"/>
            <w:hideMark/>
          </w:tcPr>
          <w:p w14:paraId="762F66BB"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auto" w:fill="auto"/>
            <w:vAlign w:val="center"/>
            <w:hideMark/>
          </w:tcPr>
          <w:p w14:paraId="13851809"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N</w:t>
            </w:r>
            <w:r w:rsidRPr="00726DAE">
              <w:rPr>
                <w:rFonts w:ascii="Times New Roman" w:eastAsia="Times New Roman" w:hAnsi="Times New Roman" w:cs="Times New Roman"/>
                <w:color w:val="000000"/>
                <w:sz w:val="20"/>
                <w:szCs w:val="20"/>
              </w:rPr>
              <w:t xml:space="preserve"> - Not Available</w:t>
            </w:r>
          </w:p>
        </w:tc>
        <w:tc>
          <w:tcPr>
            <w:tcW w:w="2678" w:type="pct"/>
            <w:gridSpan w:val="6"/>
            <w:tcBorders>
              <w:top w:val="single" w:sz="4" w:space="0" w:color="auto"/>
              <w:left w:val="nil"/>
              <w:bottom w:val="single" w:sz="4" w:space="0" w:color="auto"/>
              <w:right w:val="single" w:sz="4" w:space="0" w:color="auto"/>
            </w:tcBorders>
            <w:shd w:val="clear" w:color="auto" w:fill="auto"/>
            <w:vAlign w:val="center"/>
            <w:hideMark/>
          </w:tcPr>
          <w:p w14:paraId="73F7CDBC"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No functionality available to meet the requirement.</w:t>
            </w:r>
          </w:p>
        </w:tc>
        <w:tc>
          <w:tcPr>
            <w:tcW w:w="92" w:type="pct"/>
            <w:tcBorders>
              <w:top w:val="nil"/>
              <w:left w:val="nil"/>
              <w:bottom w:val="nil"/>
              <w:right w:val="nil"/>
            </w:tcBorders>
            <w:shd w:val="clear" w:color="auto" w:fill="auto"/>
            <w:noWrap/>
            <w:vAlign w:val="bottom"/>
            <w:hideMark/>
          </w:tcPr>
          <w:p w14:paraId="049C958B" w14:textId="77777777" w:rsidR="005C6344" w:rsidRPr="005C6344" w:rsidRDefault="005C6344" w:rsidP="005C6344">
            <w:pPr>
              <w:rPr>
                <w:rFonts w:ascii="Arial" w:eastAsia="Times New Roman" w:hAnsi="Arial" w:cs="Arial"/>
                <w:color w:val="000000"/>
                <w:sz w:val="20"/>
                <w:szCs w:val="20"/>
              </w:rPr>
            </w:pPr>
          </w:p>
        </w:tc>
        <w:tc>
          <w:tcPr>
            <w:tcW w:w="342" w:type="pct"/>
            <w:gridSpan w:val="2"/>
            <w:tcBorders>
              <w:top w:val="nil"/>
              <w:left w:val="nil"/>
              <w:bottom w:val="nil"/>
              <w:right w:val="nil"/>
            </w:tcBorders>
            <w:shd w:val="clear" w:color="auto" w:fill="auto"/>
            <w:noWrap/>
            <w:vAlign w:val="bottom"/>
            <w:hideMark/>
          </w:tcPr>
          <w:p w14:paraId="0621ACDF" w14:textId="77777777" w:rsidR="005C6344" w:rsidRPr="005C6344" w:rsidRDefault="005C6344" w:rsidP="005C6344">
            <w:pPr>
              <w:rPr>
                <w:rFonts w:ascii="Times New Roman" w:eastAsia="Times New Roman" w:hAnsi="Times New Roman" w:cs="Times New Roman"/>
                <w:sz w:val="20"/>
                <w:szCs w:val="20"/>
              </w:rPr>
            </w:pPr>
          </w:p>
        </w:tc>
      </w:tr>
      <w:tr w:rsidR="005C6344" w:rsidRPr="005C6344" w14:paraId="64C4A24A" w14:textId="77777777" w:rsidTr="00726DAE">
        <w:trPr>
          <w:gridAfter w:val="1"/>
          <w:wAfter w:w="182" w:type="pct"/>
          <w:trHeight w:val="70"/>
        </w:trPr>
        <w:tc>
          <w:tcPr>
            <w:tcW w:w="85" w:type="pct"/>
            <w:tcBorders>
              <w:top w:val="nil"/>
              <w:left w:val="nil"/>
              <w:bottom w:val="nil"/>
              <w:right w:val="nil"/>
            </w:tcBorders>
            <w:shd w:val="clear" w:color="auto" w:fill="auto"/>
            <w:noWrap/>
            <w:vAlign w:val="bottom"/>
          </w:tcPr>
          <w:p w14:paraId="55168FB1" w14:textId="77777777" w:rsidR="005C6344" w:rsidRPr="005C6344" w:rsidRDefault="005C6344" w:rsidP="005C6344">
            <w:pPr>
              <w:rPr>
                <w:rFonts w:ascii="Times New Roman" w:eastAsia="Times New Roman" w:hAnsi="Times New Roman" w:cs="Times New Roman"/>
                <w:sz w:val="20"/>
                <w:szCs w:val="20"/>
              </w:rPr>
            </w:pPr>
          </w:p>
        </w:tc>
        <w:tc>
          <w:tcPr>
            <w:tcW w:w="1622" w:type="pct"/>
            <w:gridSpan w:val="3"/>
            <w:tcBorders>
              <w:top w:val="nil"/>
              <w:left w:val="nil"/>
              <w:bottom w:val="nil"/>
              <w:right w:val="nil"/>
            </w:tcBorders>
            <w:shd w:val="clear" w:color="auto" w:fill="auto"/>
            <w:noWrap/>
            <w:vAlign w:val="bottom"/>
          </w:tcPr>
          <w:p w14:paraId="5D935B01" w14:textId="77777777" w:rsidR="005C6344" w:rsidRPr="00726DAE" w:rsidRDefault="005C6344" w:rsidP="005C6344">
            <w:pPr>
              <w:rPr>
                <w:rFonts w:ascii="Times New Roman" w:eastAsia="Times New Roman" w:hAnsi="Times New Roman" w:cs="Times New Roman"/>
                <w:sz w:val="20"/>
                <w:szCs w:val="20"/>
              </w:rPr>
            </w:pPr>
          </w:p>
        </w:tc>
        <w:tc>
          <w:tcPr>
            <w:tcW w:w="2176" w:type="pct"/>
            <w:gridSpan w:val="3"/>
            <w:tcBorders>
              <w:top w:val="nil"/>
              <w:left w:val="nil"/>
              <w:bottom w:val="nil"/>
              <w:right w:val="nil"/>
            </w:tcBorders>
            <w:shd w:val="clear" w:color="auto" w:fill="auto"/>
            <w:noWrap/>
            <w:vAlign w:val="bottom"/>
          </w:tcPr>
          <w:p w14:paraId="7917302B" w14:textId="77777777" w:rsidR="005C6344" w:rsidRPr="00726DAE" w:rsidRDefault="005C6344" w:rsidP="005C6344">
            <w:pPr>
              <w:rPr>
                <w:rFonts w:ascii="Times New Roman" w:eastAsia="Times New Roman" w:hAnsi="Times New Roman" w:cs="Times New Roman"/>
                <w:sz w:val="20"/>
                <w:szCs w:val="20"/>
              </w:rPr>
            </w:pPr>
          </w:p>
        </w:tc>
        <w:tc>
          <w:tcPr>
            <w:tcW w:w="503" w:type="pct"/>
            <w:gridSpan w:val="3"/>
            <w:tcBorders>
              <w:top w:val="nil"/>
              <w:left w:val="nil"/>
              <w:bottom w:val="nil"/>
              <w:right w:val="nil"/>
            </w:tcBorders>
            <w:shd w:val="clear" w:color="auto" w:fill="auto"/>
            <w:noWrap/>
            <w:vAlign w:val="bottom"/>
          </w:tcPr>
          <w:p w14:paraId="099FD6AA" w14:textId="77777777" w:rsidR="005C6344" w:rsidRPr="005C6344" w:rsidRDefault="005C6344" w:rsidP="005C6344">
            <w:pPr>
              <w:rPr>
                <w:rFonts w:ascii="Times New Roman" w:eastAsia="Times New Roman" w:hAnsi="Times New Roman" w:cs="Times New Roman"/>
                <w:sz w:val="20"/>
                <w:szCs w:val="20"/>
              </w:rPr>
            </w:pPr>
          </w:p>
        </w:tc>
        <w:tc>
          <w:tcPr>
            <w:tcW w:w="92" w:type="pct"/>
            <w:tcBorders>
              <w:top w:val="nil"/>
              <w:left w:val="nil"/>
              <w:bottom w:val="nil"/>
              <w:right w:val="nil"/>
            </w:tcBorders>
            <w:shd w:val="clear" w:color="auto" w:fill="auto"/>
            <w:noWrap/>
            <w:vAlign w:val="bottom"/>
          </w:tcPr>
          <w:p w14:paraId="53FAE0BE" w14:textId="77777777" w:rsidR="005C6344" w:rsidRPr="005C6344" w:rsidRDefault="005C6344" w:rsidP="005C6344">
            <w:pPr>
              <w:rPr>
                <w:rFonts w:ascii="Times New Roman" w:eastAsia="Times New Roman" w:hAnsi="Times New Roman" w:cs="Times New Roman"/>
                <w:sz w:val="20"/>
                <w:szCs w:val="20"/>
              </w:rPr>
            </w:pPr>
          </w:p>
        </w:tc>
        <w:tc>
          <w:tcPr>
            <w:tcW w:w="342" w:type="pct"/>
            <w:gridSpan w:val="2"/>
            <w:tcBorders>
              <w:top w:val="nil"/>
              <w:left w:val="nil"/>
              <w:bottom w:val="nil"/>
              <w:right w:val="nil"/>
            </w:tcBorders>
            <w:shd w:val="clear" w:color="auto" w:fill="auto"/>
            <w:noWrap/>
            <w:vAlign w:val="bottom"/>
          </w:tcPr>
          <w:p w14:paraId="5A8CC093" w14:textId="77777777" w:rsidR="005C6344" w:rsidRPr="005C6344" w:rsidRDefault="005C6344" w:rsidP="005C6344">
            <w:pPr>
              <w:rPr>
                <w:rFonts w:ascii="Times New Roman" w:eastAsia="Times New Roman" w:hAnsi="Times New Roman" w:cs="Times New Roman"/>
                <w:sz w:val="20"/>
                <w:szCs w:val="20"/>
              </w:rPr>
            </w:pPr>
          </w:p>
        </w:tc>
      </w:tr>
      <w:tr w:rsidR="005C6344" w:rsidRPr="00726DAE" w14:paraId="598A6C18" w14:textId="77777777" w:rsidTr="00726DAE">
        <w:trPr>
          <w:gridAfter w:val="1"/>
          <w:wAfter w:w="182" w:type="pct"/>
          <w:trHeight w:val="432"/>
        </w:trPr>
        <w:tc>
          <w:tcPr>
            <w:tcW w:w="85" w:type="pct"/>
            <w:tcBorders>
              <w:top w:val="nil"/>
              <w:left w:val="nil"/>
              <w:bottom w:val="nil"/>
              <w:right w:val="nil"/>
            </w:tcBorders>
            <w:shd w:val="clear" w:color="auto" w:fill="auto"/>
            <w:noWrap/>
            <w:vAlign w:val="bottom"/>
            <w:hideMark/>
          </w:tcPr>
          <w:p w14:paraId="6692D762" w14:textId="77777777" w:rsidR="005C6344" w:rsidRPr="00726DAE" w:rsidRDefault="005C6344" w:rsidP="005C6344">
            <w:pPr>
              <w:rPr>
                <w:rFonts w:ascii="Times New Roman" w:eastAsia="Times New Roman" w:hAnsi="Times New Roman" w:cs="Times New Roman"/>
                <w:sz w:val="20"/>
                <w:szCs w:val="20"/>
              </w:rPr>
            </w:pPr>
          </w:p>
        </w:tc>
        <w:tc>
          <w:tcPr>
            <w:tcW w:w="43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2A5DB706"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Table 2: Level of Complexity Codes</w:t>
            </w:r>
          </w:p>
        </w:tc>
        <w:tc>
          <w:tcPr>
            <w:tcW w:w="92" w:type="pct"/>
            <w:tcBorders>
              <w:top w:val="nil"/>
              <w:left w:val="nil"/>
              <w:bottom w:val="nil"/>
              <w:right w:val="nil"/>
            </w:tcBorders>
            <w:shd w:val="clear" w:color="auto" w:fill="auto"/>
            <w:noWrap/>
            <w:vAlign w:val="bottom"/>
            <w:hideMark/>
          </w:tcPr>
          <w:p w14:paraId="684334A6" w14:textId="77777777" w:rsidR="005C6344" w:rsidRPr="00726DAE" w:rsidRDefault="005C6344" w:rsidP="005C6344">
            <w:pPr>
              <w:rPr>
                <w:rFonts w:ascii="Times New Roman" w:eastAsia="Times New Roman" w:hAnsi="Times New Roman" w:cs="Times New Roman"/>
                <w:b/>
                <w:bCs/>
                <w:color w:val="000000"/>
                <w:sz w:val="20"/>
                <w:szCs w:val="20"/>
              </w:rPr>
            </w:pPr>
          </w:p>
        </w:tc>
        <w:tc>
          <w:tcPr>
            <w:tcW w:w="342" w:type="pct"/>
            <w:gridSpan w:val="2"/>
            <w:tcBorders>
              <w:top w:val="nil"/>
              <w:left w:val="nil"/>
              <w:bottom w:val="nil"/>
              <w:right w:val="nil"/>
            </w:tcBorders>
            <w:shd w:val="clear" w:color="auto" w:fill="auto"/>
            <w:noWrap/>
            <w:vAlign w:val="bottom"/>
            <w:hideMark/>
          </w:tcPr>
          <w:p w14:paraId="7547AB7A" w14:textId="77777777" w:rsidR="005C6344" w:rsidRPr="00726DAE" w:rsidRDefault="005C6344" w:rsidP="005C6344">
            <w:pPr>
              <w:rPr>
                <w:rFonts w:ascii="Times New Roman" w:eastAsia="Times New Roman" w:hAnsi="Times New Roman" w:cs="Times New Roman"/>
                <w:sz w:val="20"/>
                <w:szCs w:val="20"/>
              </w:rPr>
            </w:pPr>
          </w:p>
        </w:tc>
      </w:tr>
      <w:tr w:rsidR="005C6344" w:rsidRPr="00726DAE" w14:paraId="09F9053A" w14:textId="77777777" w:rsidTr="00C14D41">
        <w:trPr>
          <w:gridAfter w:val="1"/>
          <w:wAfter w:w="182" w:type="pct"/>
          <w:trHeight w:val="989"/>
        </w:trPr>
        <w:tc>
          <w:tcPr>
            <w:tcW w:w="85" w:type="pct"/>
            <w:tcBorders>
              <w:top w:val="nil"/>
              <w:left w:val="nil"/>
              <w:bottom w:val="nil"/>
              <w:right w:val="nil"/>
            </w:tcBorders>
            <w:shd w:val="clear" w:color="auto" w:fill="auto"/>
            <w:noWrap/>
            <w:vAlign w:val="bottom"/>
            <w:hideMark/>
          </w:tcPr>
          <w:p w14:paraId="2E61A977" w14:textId="77777777" w:rsidR="005C6344" w:rsidRPr="00726DAE" w:rsidRDefault="005C6344" w:rsidP="005C6344">
            <w:pPr>
              <w:rPr>
                <w:rFonts w:ascii="Times New Roman" w:eastAsia="Times New Roman" w:hAnsi="Times New Roman" w:cs="Times New Roman"/>
                <w:sz w:val="20"/>
                <w:szCs w:val="20"/>
              </w:rPr>
            </w:pPr>
          </w:p>
        </w:tc>
        <w:tc>
          <w:tcPr>
            <w:tcW w:w="43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73AEFE6A"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b/>
                <w:bCs/>
                <w:i/>
                <w:iCs/>
                <w:color w:val="000000"/>
                <w:sz w:val="20"/>
                <w:szCs w:val="20"/>
              </w:rPr>
              <w:t>Instructions:</w:t>
            </w:r>
            <w:r w:rsidRPr="00726DAE">
              <w:rPr>
                <w:rFonts w:ascii="Times New Roman" w:eastAsia="Times New Roman" w:hAnsi="Times New Roman" w:cs="Times New Roman"/>
                <w:i/>
                <w:iCs/>
                <w:color w:val="000000"/>
                <w:sz w:val="20"/>
                <w:szCs w:val="20"/>
              </w:rPr>
              <w:t xml:space="preserve"> </w:t>
            </w:r>
            <w:r w:rsidRPr="00726DAE">
              <w:rPr>
                <w:rFonts w:ascii="Times New Roman" w:eastAsia="Times New Roman" w:hAnsi="Times New Roman" w:cs="Times New Roman"/>
                <w:color w:val="000000"/>
                <w:sz w:val="20"/>
                <w:szCs w:val="20"/>
              </w:rPr>
              <w:t xml:space="preserve"> Enter appropriate code to reflect Level of Complexity required to implement or provide the proposed </w:t>
            </w:r>
            <w:r w:rsidRPr="00726DAE">
              <w:rPr>
                <w:rFonts w:ascii="Times New Roman" w:eastAsia="Times New Roman" w:hAnsi="Times New Roman" w:cs="Times New Roman"/>
                <w:color w:val="000000"/>
                <w:sz w:val="20"/>
                <w:szCs w:val="20"/>
              </w:rPr>
              <w:br/>
              <w:t xml:space="preserve">                     functionality/capability </w:t>
            </w:r>
            <w:r w:rsidRPr="00726DAE">
              <w:rPr>
                <w:rFonts w:ascii="Times New Roman" w:eastAsia="Times New Roman" w:hAnsi="Times New Roman" w:cs="Times New Roman"/>
                <w:color w:val="000000"/>
                <w:sz w:val="20"/>
                <w:szCs w:val="20"/>
              </w:rPr>
              <w:br/>
            </w:r>
            <w:r w:rsidRPr="00C14D41">
              <w:rPr>
                <w:rFonts w:ascii="Times New Roman" w:eastAsia="Times New Roman" w:hAnsi="Times New Roman" w:cs="Times New Roman"/>
                <w:b/>
                <w:bCs/>
                <w:color w:val="000000"/>
                <w:sz w:val="20"/>
                <w:szCs w:val="20"/>
              </w:rPr>
              <w:br/>
            </w:r>
            <w:r w:rsidRPr="00726DAE">
              <w:rPr>
                <w:rFonts w:ascii="Times New Roman" w:eastAsia="Times New Roman" w:hAnsi="Times New Roman" w:cs="Times New Roman"/>
                <w:b/>
                <w:bCs/>
                <w:color w:val="000000"/>
                <w:sz w:val="20"/>
                <w:szCs w:val="20"/>
              </w:rPr>
              <w:t>Valid values:</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L</w:t>
            </w:r>
            <w:r w:rsidRPr="00726DAE">
              <w:rPr>
                <w:rFonts w:ascii="Times New Roman" w:eastAsia="Times New Roman" w:hAnsi="Times New Roman" w:cs="Times New Roman"/>
                <w:color w:val="000000"/>
                <w:sz w:val="20"/>
                <w:szCs w:val="20"/>
              </w:rPr>
              <w:t xml:space="preserve">, </w:t>
            </w:r>
            <w:r w:rsidRPr="00726DAE">
              <w:rPr>
                <w:rFonts w:ascii="Times New Roman" w:eastAsia="Times New Roman" w:hAnsi="Times New Roman" w:cs="Times New Roman"/>
                <w:b/>
                <w:bCs/>
                <w:color w:val="000000"/>
                <w:sz w:val="20"/>
                <w:szCs w:val="20"/>
              </w:rPr>
              <w:t>M</w:t>
            </w:r>
            <w:r w:rsidRPr="00726DAE">
              <w:rPr>
                <w:rFonts w:ascii="Times New Roman" w:eastAsia="Times New Roman" w:hAnsi="Times New Roman" w:cs="Times New Roman"/>
                <w:color w:val="000000"/>
                <w:sz w:val="20"/>
                <w:szCs w:val="20"/>
              </w:rPr>
              <w:t>,</w:t>
            </w:r>
            <w:r w:rsidRPr="00726DAE">
              <w:rPr>
                <w:rFonts w:ascii="Times New Roman" w:eastAsia="Times New Roman" w:hAnsi="Times New Roman" w:cs="Times New Roman"/>
                <w:b/>
                <w:bCs/>
                <w:color w:val="000000"/>
                <w:sz w:val="20"/>
                <w:szCs w:val="20"/>
              </w:rPr>
              <w:t xml:space="preserve"> H</w:t>
            </w:r>
            <w:r w:rsidRPr="00726DAE">
              <w:rPr>
                <w:rFonts w:ascii="Times New Roman" w:eastAsia="Times New Roman" w:hAnsi="Times New Roman" w:cs="Times New Roman"/>
                <w:color w:val="000000"/>
                <w:sz w:val="20"/>
                <w:szCs w:val="20"/>
              </w:rPr>
              <w:t xml:space="preserve">, or </w:t>
            </w:r>
            <w:r w:rsidRPr="00726DAE">
              <w:rPr>
                <w:rFonts w:ascii="Times New Roman" w:eastAsia="Times New Roman" w:hAnsi="Times New Roman" w:cs="Times New Roman"/>
                <w:b/>
                <w:bCs/>
                <w:color w:val="000000"/>
                <w:sz w:val="20"/>
                <w:szCs w:val="20"/>
              </w:rPr>
              <w:t>E</w:t>
            </w:r>
            <w:r w:rsidRPr="00726DAE">
              <w:rPr>
                <w:rFonts w:ascii="Times New Roman" w:eastAsia="Times New Roman" w:hAnsi="Times New Roman" w:cs="Times New Roman"/>
                <w:color w:val="000000"/>
                <w:sz w:val="20"/>
                <w:szCs w:val="20"/>
              </w:rPr>
              <w:t xml:space="preserve"> as defined below</w:t>
            </w:r>
          </w:p>
        </w:tc>
        <w:tc>
          <w:tcPr>
            <w:tcW w:w="92" w:type="pct"/>
            <w:tcBorders>
              <w:top w:val="nil"/>
              <w:left w:val="nil"/>
              <w:bottom w:val="nil"/>
              <w:right w:val="nil"/>
            </w:tcBorders>
            <w:shd w:val="clear" w:color="auto" w:fill="auto"/>
            <w:noWrap/>
            <w:vAlign w:val="bottom"/>
            <w:hideMark/>
          </w:tcPr>
          <w:p w14:paraId="1B630D97" w14:textId="77777777" w:rsidR="005C6344" w:rsidRPr="00726DAE" w:rsidRDefault="005C6344" w:rsidP="005C6344">
            <w:pPr>
              <w:rPr>
                <w:rFonts w:ascii="Times New Roman" w:eastAsia="Times New Roman" w:hAnsi="Times New Roman" w:cs="Times New Roman"/>
                <w:color w:val="000000"/>
                <w:sz w:val="20"/>
                <w:szCs w:val="20"/>
              </w:rPr>
            </w:pPr>
          </w:p>
        </w:tc>
        <w:tc>
          <w:tcPr>
            <w:tcW w:w="342" w:type="pct"/>
            <w:gridSpan w:val="2"/>
            <w:tcBorders>
              <w:top w:val="nil"/>
              <w:left w:val="nil"/>
              <w:bottom w:val="nil"/>
              <w:right w:val="nil"/>
            </w:tcBorders>
            <w:shd w:val="clear" w:color="auto" w:fill="auto"/>
            <w:noWrap/>
            <w:vAlign w:val="bottom"/>
            <w:hideMark/>
          </w:tcPr>
          <w:p w14:paraId="420D0EAE" w14:textId="77777777" w:rsidR="005C6344" w:rsidRPr="00726DAE" w:rsidRDefault="005C6344" w:rsidP="005C6344">
            <w:pPr>
              <w:rPr>
                <w:rFonts w:ascii="Times New Roman" w:eastAsia="Times New Roman" w:hAnsi="Times New Roman" w:cs="Times New Roman"/>
                <w:sz w:val="20"/>
                <w:szCs w:val="20"/>
              </w:rPr>
            </w:pPr>
          </w:p>
        </w:tc>
      </w:tr>
      <w:tr w:rsidR="005C6344" w:rsidRPr="00726DAE" w14:paraId="5AB9A8FE" w14:textId="77777777" w:rsidTr="00726DAE">
        <w:trPr>
          <w:gridAfter w:val="1"/>
          <w:wAfter w:w="182" w:type="pct"/>
          <w:trHeight w:val="300"/>
        </w:trPr>
        <w:tc>
          <w:tcPr>
            <w:tcW w:w="85" w:type="pct"/>
            <w:tcBorders>
              <w:top w:val="nil"/>
              <w:left w:val="nil"/>
              <w:bottom w:val="nil"/>
              <w:right w:val="nil"/>
            </w:tcBorders>
            <w:shd w:val="clear" w:color="auto" w:fill="auto"/>
            <w:noWrap/>
            <w:vAlign w:val="bottom"/>
            <w:hideMark/>
          </w:tcPr>
          <w:p w14:paraId="314A37A5" w14:textId="77777777" w:rsidR="005C6344" w:rsidRPr="00726DAE"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000000" w:fill="2F75B5"/>
            <w:vAlign w:val="bottom"/>
            <w:hideMark/>
          </w:tcPr>
          <w:p w14:paraId="074589EA" w14:textId="77777777" w:rsidR="005C6344" w:rsidRPr="00726DAE" w:rsidRDefault="005C6344" w:rsidP="005C6344">
            <w:pPr>
              <w:rPr>
                <w:rFonts w:ascii="Times New Roman" w:eastAsia="Times New Roman" w:hAnsi="Times New Roman" w:cs="Times New Roman"/>
                <w:b/>
                <w:bCs/>
                <w:color w:val="FFFFFF"/>
                <w:sz w:val="20"/>
                <w:szCs w:val="20"/>
              </w:rPr>
            </w:pPr>
            <w:r w:rsidRPr="00726DAE">
              <w:rPr>
                <w:rFonts w:ascii="Times New Roman" w:eastAsia="Times New Roman" w:hAnsi="Times New Roman" w:cs="Times New Roman"/>
                <w:b/>
                <w:bCs/>
                <w:color w:val="FFFFFF"/>
                <w:sz w:val="20"/>
                <w:szCs w:val="20"/>
              </w:rPr>
              <w:t>Level of Complexity</w:t>
            </w:r>
          </w:p>
        </w:tc>
        <w:tc>
          <w:tcPr>
            <w:tcW w:w="2678" w:type="pct"/>
            <w:gridSpan w:val="6"/>
            <w:tcBorders>
              <w:top w:val="single" w:sz="4" w:space="0" w:color="auto"/>
              <w:left w:val="nil"/>
              <w:bottom w:val="single" w:sz="4" w:space="0" w:color="auto"/>
              <w:right w:val="single" w:sz="4" w:space="0" w:color="auto"/>
            </w:tcBorders>
            <w:shd w:val="clear" w:color="000000" w:fill="2F75B5"/>
            <w:vAlign w:val="bottom"/>
            <w:hideMark/>
          </w:tcPr>
          <w:p w14:paraId="11C888BD" w14:textId="77777777" w:rsidR="005C6344" w:rsidRPr="00726DAE" w:rsidRDefault="005C6344" w:rsidP="005C6344">
            <w:pPr>
              <w:rPr>
                <w:rFonts w:ascii="Times New Roman" w:eastAsia="Times New Roman" w:hAnsi="Times New Roman" w:cs="Times New Roman"/>
                <w:b/>
                <w:bCs/>
                <w:color w:val="FFFFFF"/>
                <w:sz w:val="20"/>
                <w:szCs w:val="20"/>
              </w:rPr>
            </w:pPr>
            <w:r w:rsidRPr="00726DAE">
              <w:rPr>
                <w:rFonts w:ascii="Times New Roman" w:eastAsia="Times New Roman" w:hAnsi="Times New Roman" w:cs="Times New Roman"/>
                <w:b/>
                <w:bCs/>
                <w:color w:val="FFFFFF"/>
                <w:sz w:val="20"/>
                <w:szCs w:val="20"/>
              </w:rPr>
              <w:t>Description</w:t>
            </w:r>
          </w:p>
        </w:tc>
        <w:tc>
          <w:tcPr>
            <w:tcW w:w="92" w:type="pct"/>
            <w:tcBorders>
              <w:top w:val="nil"/>
              <w:left w:val="nil"/>
              <w:bottom w:val="nil"/>
              <w:right w:val="nil"/>
            </w:tcBorders>
            <w:shd w:val="clear" w:color="auto" w:fill="auto"/>
            <w:noWrap/>
            <w:vAlign w:val="bottom"/>
            <w:hideMark/>
          </w:tcPr>
          <w:p w14:paraId="55326D03" w14:textId="77777777" w:rsidR="005C6344" w:rsidRPr="00726DAE" w:rsidRDefault="005C6344" w:rsidP="005C6344">
            <w:pPr>
              <w:rPr>
                <w:rFonts w:ascii="Times New Roman" w:eastAsia="Times New Roman" w:hAnsi="Times New Roman" w:cs="Times New Roman"/>
                <w:b/>
                <w:bCs/>
                <w:color w:val="FFFFFF"/>
                <w:sz w:val="20"/>
                <w:szCs w:val="20"/>
              </w:rPr>
            </w:pPr>
          </w:p>
        </w:tc>
        <w:tc>
          <w:tcPr>
            <w:tcW w:w="342" w:type="pct"/>
            <w:gridSpan w:val="2"/>
            <w:tcBorders>
              <w:top w:val="nil"/>
              <w:left w:val="nil"/>
              <w:bottom w:val="nil"/>
              <w:right w:val="nil"/>
            </w:tcBorders>
            <w:shd w:val="clear" w:color="auto" w:fill="auto"/>
            <w:noWrap/>
            <w:vAlign w:val="bottom"/>
            <w:hideMark/>
          </w:tcPr>
          <w:p w14:paraId="0A8CE855" w14:textId="77777777" w:rsidR="005C6344" w:rsidRPr="00726DAE" w:rsidRDefault="005C6344" w:rsidP="005C6344">
            <w:pPr>
              <w:rPr>
                <w:rFonts w:ascii="Times New Roman" w:eastAsia="Times New Roman" w:hAnsi="Times New Roman" w:cs="Times New Roman"/>
                <w:sz w:val="20"/>
                <w:szCs w:val="20"/>
              </w:rPr>
            </w:pPr>
          </w:p>
        </w:tc>
      </w:tr>
      <w:tr w:rsidR="005C6344" w:rsidRPr="00726DAE" w14:paraId="29691978" w14:textId="77777777" w:rsidTr="00726DAE">
        <w:trPr>
          <w:gridAfter w:val="1"/>
          <w:wAfter w:w="182" w:type="pct"/>
          <w:trHeight w:val="432"/>
        </w:trPr>
        <w:tc>
          <w:tcPr>
            <w:tcW w:w="85" w:type="pct"/>
            <w:tcBorders>
              <w:top w:val="nil"/>
              <w:left w:val="nil"/>
              <w:bottom w:val="nil"/>
              <w:right w:val="nil"/>
            </w:tcBorders>
            <w:shd w:val="clear" w:color="auto" w:fill="auto"/>
            <w:noWrap/>
            <w:vAlign w:val="bottom"/>
            <w:hideMark/>
          </w:tcPr>
          <w:p w14:paraId="1F95073F" w14:textId="77777777" w:rsidR="005C6344" w:rsidRPr="00726DAE"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000000" w:fill="DDEBF7"/>
            <w:vAlign w:val="bottom"/>
            <w:hideMark/>
          </w:tcPr>
          <w:p w14:paraId="3343AFBD"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L</w:t>
            </w:r>
            <w:r w:rsidRPr="00726DAE">
              <w:rPr>
                <w:rFonts w:ascii="Times New Roman" w:eastAsia="Times New Roman" w:hAnsi="Times New Roman" w:cs="Times New Roman"/>
                <w:color w:val="000000"/>
                <w:sz w:val="20"/>
                <w:szCs w:val="20"/>
              </w:rPr>
              <w:t xml:space="preserve"> - Low</w:t>
            </w:r>
          </w:p>
        </w:tc>
        <w:tc>
          <w:tcPr>
            <w:tcW w:w="2678" w:type="pct"/>
            <w:gridSpan w:val="6"/>
            <w:tcBorders>
              <w:top w:val="single" w:sz="4" w:space="0" w:color="auto"/>
              <w:left w:val="nil"/>
              <w:bottom w:val="single" w:sz="4" w:space="0" w:color="auto"/>
              <w:right w:val="single" w:sz="4" w:space="0" w:color="auto"/>
            </w:tcBorders>
            <w:shd w:val="clear" w:color="000000" w:fill="DDEBF7"/>
            <w:vAlign w:val="center"/>
            <w:hideMark/>
          </w:tcPr>
          <w:p w14:paraId="46B9B3CF"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Accomplish the requirement with less than 40 hours</w:t>
            </w:r>
          </w:p>
        </w:tc>
        <w:tc>
          <w:tcPr>
            <w:tcW w:w="92" w:type="pct"/>
            <w:tcBorders>
              <w:top w:val="nil"/>
              <w:left w:val="nil"/>
              <w:bottom w:val="nil"/>
              <w:right w:val="nil"/>
            </w:tcBorders>
            <w:shd w:val="clear" w:color="auto" w:fill="auto"/>
            <w:noWrap/>
            <w:vAlign w:val="bottom"/>
            <w:hideMark/>
          </w:tcPr>
          <w:p w14:paraId="5D33F758" w14:textId="77777777" w:rsidR="005C6344" w:rsidRPr="00726DAE" w:rsidRDefault="005C6344" w:rsidP="005C6344">
            <w:pPr>
              <w:rPr>
                <w:rFonts w:ascii="Times New Roman" w:eastAsia="Times New Roman" w:hAnsi="Times New Roman" w:cs="Times New Roman"/>
                <w:color w:val="000000"/>
                <w:sz w:val="20"/>
                <w:szCs w:val="20"/>
              </w:rPr>
            </w:pPr>
          </w:p>
        </w:tc>
        <w:tc>
          <w:tcPr>
            <w:tcW w:w="342" w:type="pct"/>
            <w:gridSpan w:val="2"/>
            <w:tcBorders>
              <w:top w:val="nil"/>
              <w:left w:val="nil"/>
              <w:bottom w:val="nil"/>
              <w:right w:val="nil"/>
            </w:tcBorders>
            <w:shd w:val="clear" w:color="auto" w:fill="auto"/>
            <w:noWrap/>
            <w:vAlign w:val="bottom"/>
            <w:hideMark/>
          </w:tcPr>
          <w:p w14:paraId="2DA4E16F" w14:textId="77777777" w:rsidR="005C6344" w:rsidRPr="00726DAE" w:rsidRDefault="005C6344" w:rsidP="005C6344">
            <w:pPr>
              <w:rPr>
                <w:rFonts w:ascii="Times New Roman" w:eastAsia="Times New Roman" w:hAnsi="Times New Roman" w:cs="Times New Roman"/>
                <w:sz w:val="20"/>
                <w:szCs w:val="20"/>
              </w:rPr>
            </w:pPr>
          </w:p>
        </w:tc>
      </w:tr>
      <w:tr w:rsidR="005C6344" w:rsidRPr="00726DAE" w14:paraId="01143C17" w14:textId="77777777" w:rsidTr="00726DAE">
        <w:trPr>
          <w:gridAfter w:val="1"/>
          <w:wAfter w:w="182" w:type="pct"/>
          <w:trHeight w:val="338"/>
        </w:trPr>
        <w:tc>
          <w:tcPr>
            <w:tcW w:w="85" w:type="pct"/>
            <w:tcBorders>
              <w:top w:val="nil"/>
              <w:left w:val="nil"/>
              <w:bottom w:val="nil"/>
              <w:right w:val="nil"/>
            </w:tcBorders>
            <w:shd w:val="clear" w:color="auto" w:fill="auto"/>
            <w:noWrap/>
            <w:vAlign w:val="bottom"/>
            <w:hideMark/>
          </w:tcPr>
          <w:p w14:paraId="4002E8A3" w14:textId="77777777" w:rsidR="005C6344" w:rsidRPr="00726DAE"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auto" w:fill="auto"/>
            <w:vAlign w:val="bottom"/>
            <w:hideMark/>
          </w:tcPr>
          <w:p w14:paraId="4AA37919"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M</w:t>
            </w:r>
            <w:r w:rsidRPr="00726DAE">
              <w:rPr>
                <w:rFonts w:ascii="Times New Roman" w:eastAsia="Times New Roman" w:hAnsi="Times New Roman" w:cs="Times New Roman"/>
                <w:color w:val="000000"/>
                <w:sz w:val="20"/>
                <w:szCs w:val="20"/>
              </w:rPr>
              <w:t xml:space="preserve"> - Medium</w:t>
            </w:r>
          </w:p>
        </w:tc>
        <w:tc>
          <w:tcPr>
            <w:tcW w:w="2678" w:type="pct"/>
            <w:gridSpan w:val="6"/>
            <w:tcBorders>
              <w:top w:val="single" w:sz="4" w:space="0" w:color="auto"/>
              <w:left w:val="nil"/>
              <w:bottom w:val="single" w:sz="4" w:space="0" w:color="auto"/>
              <w:right w:val="single" w:sz="4" w:space="0" w:color="auto"/>
            </w:tcBorders>
            <w:shd w:val="clear" w:color="auto" w:fill="auto"/>
            <w:vAlign w:val="center"/>
            <w:hideMark/>
          </w:tcPr>
          <w:p w14:paraId="7C69A3A6"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Accomplish the requirement within 41- 180 hours</w:t>
            </w:r>
          </w:p>
        </w:tc>
        <w:tc>
          <w:tcPr>
            <w:tcW w:w="92" w:type="pct"/>
            <w:tcBorders>
              <w:top w:val="nil"/>
              <w:left w:val="nil"/>
              <w:bottom w:val="nil"/>
              <w:right w:val="nil"/>
            </w:tcBorders>
            <w:shd w:val="clear" w:color="auto" w:fill="auto"/>
            <w:noWrap/>
            <w:vAlign w:val="bottom"/>
            <w:hideMark/>
          </w:tcPr>
          <w:p w14:paraId="7BB802E6" w14:textId="77777777" w:rsidR="005C6344" w:rsidRPr="00726DAE" w:rsidRDefault="005C6344" w:rsidP="005C6344">
            <w:pPr>
              <w:rPr>
                <w:rFonts w:ascii="Times New Roman" w:eastAsia="Times New Roman" w:hAnsi="Times New Roman" w:cs="Times New Roman"/>
                <w:color w:val="000000"/>
                <w:sz w:val="20"/>
                <w:szCs w:val="20"/>
              </w:rPr>
            </w:pPr>
          </w:p>
        </w:tc>
        <w:tc>
          <w:tcPr>
            <w:tcW w:w="342" w:type="pct"/>
            <w:gridSpan w:val="2"/>
            <w:tcBorders>
              <w:top w:val="nil"/>
              <w:left w:val="nil"/>
              <w:bottom w:val="nil"/>
              <w:right w:val="nil"/>
            </w:tcBorders>
            <w:shd w:val="clear" w:color="auto" w:fill="auto"/>
            <w:noWrap/>
            <w:vAlign w:val="bottom"/>
            <w:hideMark/>
          </w:tcPr>
          <w:p w14:paraId="5D542B76" w14:textId="77777777" w:rsidR="005C6344" w:rsidRPr="00726DAE" w:rsidRDefault="005C6344" w:rsidP="005C6344">
            <w:pPr>
              <w:rPr>
                <w:rFonts w:ascii="Times New Roman" w:eastAsia="Times New Roman" w:hAnsi="Times New Roman" w:cs="Times New Roman"/>
                <w:sz w:val="20"/>
                <w:szCs w:val="20"/>
              </w:rPr>
            </w:pPr>
          </w:p>
        </w:tc>
      </w:tr>
      <w:tr w:rsidR="005C6344" w:rsidRPr="00726DAE" w14:paraId="5B8B2A7D" w14:textId="77777777" w:rsidTr="00726DAE">
        <w:trPr>
          <w:gridAfter w:val="1"/>
          <w:wAfter w:w="182" w:type="pct"/>
          <w:trHeight w:val="338"/>
        </w:trPr>
        <w:tc>
          <w:tcPr>
            <w:tcW w:w="85" w:type="pct"/>
            <w:tcBorders>
              <w:top w:val="nil"/>
              <w:left w:val="nil"/>
              <w:bottom w:val="nil"/>
              <w:right w:val="nil"/>
            </w:tcBorders>
            <w:shd w:val="clear" w:color="auto" w:fill="auto"/>
            <w:noWrap/>
            <w:vAlign w:val="bottom"/>
            <w:hideMark/>
          </w:tcPr>
          <w:p w14:paraId="0051F941" w14:textId="77777777" w:rsidR="005C6344" w:rsidRPr="00726DAE"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000000" w:fill="DDEBF7"/>
            <w:vAlign w:val="bottom"/>
            <w:hideMark/>
          </w:tcPr>
          <w:p w14:paraId="63D3DD3F"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H</w:t>
            </w:r>
            <w:r w:rsidRPr="00726DAE">
              <w:rPr>
                <w:rFonts w:ascii="Times New Roman" w:eastAsia="Times New Roman" w:hAnsi="Times New Roman" w:cs="Times New Roman"/>
                <w:color w:val="000000"/>
                <w:sz w:val="20"/>
                <w:szCs w:val="20"/>
              </w:rPr>
              <w:t xml:space="preserve"> - High</w:t>
            </w:r>
          </w:p>
        </w:tc>
        <w:tc>
          <w:tcPr>
            <w:tcW w:w="2678" w:type="pct"/>
            <w:gridSpan w:val="6"/>
            <w:tcBorders>
              <w:top w:val="single" w:sz="4" w:space="0" w:color="auto"/>
              <w:left w:val="nil"/>
              <w:bottom w:val="single" w:sz="4" w:space="0" w:color="auto"/>
              <w:right w:val="single" w:sz="4" w:space="0" w:color="auto"/>
            </w:tcBorders>
            <w:shd w:val="clear" w:color="000000" w:fill="DDEBF7"/>
            <w:vAlign w:val="center"/>
            <w:hideMark/>
          </w:tcPr>
          <w:p w14:paraId="51DBACC9"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Accomplish the requirement within 181- 500 hours</w:t>
            </w:r>
          </w:p>
        </w:tc>
        <w:tc>
          <w:tcPr>
            <w:tcW w:w="92" w:type="pct"/>
            <w:tcBorders>
              <w:top w:val="nil"/>
              <w:left w:val="nil"/>
              <w:bottom w:val="nil"/>
              <w:right w:val="nil"/>
            </w:tcBorders>
            <w:shd w:val="clear" w:color="auto" w:fill="auto"/>
            <w:noWrap/>
            <w:vAlign w:val="bottom"/>
            <w:hideMark/>
          </w:tcPr>
          <w:p w14:paraId="738088DD" w14:textId="77777777" w:rsidR="005C6344" w:rsidRPr="00726DAE" w:rsidRDefault="005C6344" w:rsidP="005C6344">
            <w:pPr>
              <w:rPr>
                <w:rFonts w:ascii="Times New Roman" w:eastAsia="Times New Roman" w:hAnsi="Times New Roman" w:cs="Times New Roman"/>
                <w:color w:val="000000"/>
                <w:sz w:val="20"/>
                <w:szCs w:val="20"/>
              </w:rPr>
            </w:pPr>
          </w:p>
        </w:tc>
        <w:tc>
          <w:tcPr>
            <w:tcW w:w="342" w:type="pct"/>
            <w:gridSpan w:val="2"/>
            <w:tcBorders>
              <w:top w:val="nil"/>
              <w:left w:val="nil"/>
              <w:bottom w:val="nil"/>
              <w:right w:val="nil"/>
            </w:tcBorders>
            <w:shd w:val="clear" w:color="auto" w:fill="auto"/>
            <w:noWrap/>
            <w:vAlign w:val="bottom"/>
            <w:hideMark/>
          </w:tcPr>
          <w:p w14:paraId="250F6B11" w14:textId="77777777" w:rsidR="005C6344" w:rsidRPr="00726DAE" w:rsidRDefault="005C6344" w:rsidP="005C6344">
            <w:pPr>
              <w:rPr>
                <w:rFonts w:ascii="Times New Roman" w:eastAsia="Times New Roman" w:hAnsi="Times New Roman" w:cs="Times New Roman"/>
                <w:sz w:val="20"/>
                <w:szCs w:val="20"/>
              </w:rPr>
            </w:pPr>
          </w:p>
        </w:tc>
      </w:tr>
      <w:tr w:rsidR="005C6344" w:rsidRPr="00726DAE" w14:paraId="1CE52ED5" w14:textId="77777777" w:rsidTr="00726DAE">
        <w:trPr>
          <w:gridAfter w:val="1"/>
          <w:wAfter w:w="182" w:type="pct"/>
          <w:trHeight w:val="338"/>
        </w:trPr>
        <w:tc>
          <w:tcPr>
            <w:tcW w:w="85" w:type="pct"/>
            <w:tcBorders>
              <w:top w:val="nil"/>
              <w:left w:val="nil"/>
              <w:bottom w:val="nil"/>
              <w:right w:val="nil"/>
            </w:tcBorders>
            <w:shd w:val="clear" w:color="auto" w:fill="auto"/>
            <w:noWrap/>
            <w:vAlign w:val="bottom"/>
            <w:hideMark/>
          </w:tcPr>
          <w:p w14:paraId="04E9E9E9" w14:textId="77777777" w:rsidR="005C6344" w:rsidRPr="00726DAE" w:rsidRDefault="005C6344" w:rsidP="005C6344">
            <w:pPr>
              <w:rPr>
                <w:rFonts w:ascii="Times New Roman" w:eastAsia="Times New Roman" w:hAnsi="Times New Roman" w:cs="Times New Roman"/>
                <w:sz w:val="20"/>
                <w:szCs w:val="20"/>
              </w:rPr>
            </w:pPr>
          </w:p>
        </w:tc>
        <w:tc>
          <w:tcPr>
            <w:tcW w:w="1622" w:type="pct"/>
            <w:gridSpan w:val="3"/>
            <w:tcBorders>
              <w:top w:val="nil"/>
              <w:left w:val="single" w:sz="4" w:space="0" w:color="auto"/>
              <w:bottom w:val="single" w:sz="4" w:space="0" w:color="auto"/>
              <w:right w:val="single" w:sz="4" w:space="0" w:color="auto"/>
            </w:tcBorders>
            <w:shd w:val="clear" w:color="auto" w:fill="auto"/>
            <w:vAlign w:val="bottom"/>
            <w:hideMark/>
          </w:tcPr>
          <w:p w14:paraId="1CBF43B9" w14:textId="77777777" w:rsidR="005C6344" w:rsidRPr="00726DAE" w:rsidRDefault="005C6344" w:rsidP="005C6344">
            <w:pPr>
              <w:rPr>
                <w:rFonts w:ascii="Times New Roman" w:eastAsia="Times New Roman" w:hAnsi="Times New Roman" w:cs="Times New Roman"/>
                <w:b/>
                <w:bCs/>
                <w:color w:val="000000"/>
                <w:sz w:val="20"/>
                <w:szCs w:val="20"/>
              </w:rPr>
            </w:pPr>
            <w:r w:rsidRPr="00726DAE">
              <w:rPr>
                <w:rFonts w:ascii="Times New Roman" w:eastAsia="Times New Roman" w:hAnsi="Times New Roman" w:cs="Times New Roman"/>
                <w:b/>
                <w:bCs/>
                <w:color w:val="000000"/>
                <w:sz w:val="20"/>
                <w:szCs w:val="20"/>
              </w:rPr>
              <w:t xml:space="preserve">   E</w:t>
            </w:r>
            <w:r w:rsidRPr="00726DAE">
              <w:rPr>
                <w:rFonts w:ascii="Times New Roman" w:eastAsia="Times New Roman" w:hAnsi="Times New Roman" w:cs="Times New Roman"/>
                <w:color w:val="000000"/>
                <w:sz w:val="20"/>
                <w:szCs w:val="20"/>
              </w:rPr>
              <w:t xml:space="preserve"> - Extreme</w:t>
            </w:r>
          </w:p>
        </w:tc>
        <w:tc>
          <w:tcPr>
            <w:tcW w:w="2678" w:type="pct"/>
            <w:gridSpan w:val="6"/>
            <w:tcBorders>
              <w:top w:val="single" w:sz="4" w:space="0" w:color="auto"/>
              <w:left w:val="nil"/>
              <w:bottom w:val="single" w:sz="4" w:space="0" w:color="auto"/>
              <w:right w:val="single" w:sz="4" w:space="0" w:color="auto"/>
            </w:tcBorders>
            <w:shd w:val="clear" w:color="auto" w:fill="auto"/>
            <w:vAlign w:val="center"/>
            <w:hideMark/>
          </w:tcPr>
          <w:p w14:paraId="7095CCE5" w14:textId="77777777" w:rsidR="005C6344" w:rsidRPr="00726DAE" w:rsidRDefault="005C6344" w:rsidP="005C6344">
            <w:pPr>
              <w:rPr>
                <w:rFonts w:ascii="Times New Roman" w:eastAsia="Times New Roman" w:hAnsi="Times New Roman" w:cs="Times New Roman"/>
                <w:color w:val="000000"/>
                <w:sz w:val="20"/>
                <w:szCs w:val="20"/>
              </w:rPr>
            </w:pPr>
            <w:r w:rsidRPr="00726DAE">
              <w:rPr>
                <w:rFonts w:ascii="Times New Roman" w:eastAsia="Times New Roman" w:hAnsi="Times New Roman" w:cs="Times New Roman"/>
                <w:color w:val="000000"/>
                <w:sz w:val="20"/>
                <w:szCs w:val="20"/>
              </w:rPr>
              <w:t>Accomplish the requirement with over 500 hours</w:t>
            </w:r>
          </w:p>
        </w:tc>
        <w:tc>
          <w:tcPr>
            <w:tcW w:w="92" w:type="pct"/>
            <w:tcBorders>
              <w:top w:val="nil"/>
              <w:left w:val="nil"/>
              <w:bottom w:val="nil"/>
              <w:right w:val="nil"/>
            </w:tcBorders>
            <w:shd w:val="clear" w:color="auto" w:fill="auto"/>
            <w:noWrap/>
            <w:vAlign w:val="bottom"/>
            <w:hideMark/>
          </w:tcPr>
          <w:p w14:paraId="3DE27257" w14:textId="77777777" w:rsidR="005C6344" w:rsidRPr="00726DAE" w:rsidRDefault="005C6344" w:rsidP="005C6344">
            <w:pPr>
              <w:rPr>
                <w:rFonts w:ascii="Times New Roman" w:eastAsia="Times New Roman" w:hAnsi="Times New Roman" w:cs="Times New Roman"/>
                <w:color w:val="000000"/>
                <w:sz w:val="20"/>
                <w:szCs w:val="20"/>
              </w:rPr>
            </w:pPr>
          </w:p>
        </w:tc>
        <w:tc>
          <w:tcPr>
            <w:tcW w:w="342" w:type="pct"/>
            <w:gridSpan w:val="2"/>
            <w:tcBorders>
              <w:top w:val="nil"/>
              <w:left w:val="nil"/>
              <w:bottom w:val="nil"/>
              <w:right w:val="nil"/>
            </w:tcBorders>
            <w:shd w:val="clear" w:color="auto" w:fill="auto"/>
            <w:noWrap/>
            <w:vAlign w:val="bottom"/>
            <w:hideMark/>
          </w:tcPr>
          <w:p w14:paraId="334944E7" w14:textId="77777777" w:rsidR="005C6344" w:rsidRPr="00726DAE" w:rsidRDefault="005C6344" w:rsidP="005C6344">
            <w:pPr>
              <w:rPr>
                <w:rFonts w:ascii="Times New Roman" w:eastAsia="Times New Roman" w:hAnsi="Times New Roman" w:cs="Times New Roman"/>
                <w:sz w:val="20"/>
                <w:szCs w:val="20"/>
              </w:rPr>
            </w:pPr>
          </w:p>
        </w:tc>
      </w:tr>
      <w:tr w:rsidR="005C6344" w:rsidRPr="00726DAE" w14:paraId="01E4A6C6" w14:textId="77777777" w:rsidTr="00726DAE">
        <w:trPr>
          <w:gridAfter w:val="1"/>
          <w:wAfter w:w="182" w:type="pct"/>
          <w:trHeight w:val="480"/>
        </w:trPr>
        <w:tc>
          <w:tcPr>
            <w:tcW w:w="85" w:type="pct"/>
            <w:tcBorders>
              <w:top w:val="nil"/>
              <w:left w:val="nil"/>
              <w:bottom w:val="nil"/>
              <w:right w:val="nil"/>
            </w:tcBorders>
            <w:shd w:val="clear" w:color="auto" w:fill="auto"/>
            <w:noWrap/>
            <w:vAlign w:val="bottom"/>
            <w:hideMark/>
          </w:tcPr>
          <w:p w14:paraId="1F425DD9" w14:textId="77777777" w:rsidR="005C6344" w:rsidRPr="00726DAE" w:rsidRDefault="005C6344" w:rsidP="005C6344">
            <w:pPr>
              <w:rPr>
                <w:rFonts w:ascii="Times New Roman" w:eastAsia="Times New Roman" w:hAnsi="Times New Roman" w:cs="Times New Roman"/>
                <w:sz w:val="20"/>
                <w:szCs w:val="20"/>
              </w:rPr>
            </w:pPr>
          </w:p>
        </w:tc>
        <w:tc>
          <w:tcPr>
            <w:tcW w:w="43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501717B6" w14:textId="77777777" w:rsidR="005C6344" w:rsidRPr="00726DAE" w:rsidRDefault="005C6344" w:rsidP="005C6344">
            <w:pPr>
              <w:rPr>
                <w:rFonts w:ascii="Times New Roman" w:eastAsia="Times New Roman" w:hAnsi="Times New Roman" w:cs="Times New Roman"/>
                <w:b/>
                <w:bCs/>
                <w:i/>
                <w:iCs/>
                <w:color w:val="000000"/>
                <w:sz w:val="20"/>
                <w:szCs w:val="20"/>
              </w:rPr>
            </w:pPr>
            <w:r w:rsidRPr="00726DAE">
              <w:rPr>
                <w:rFonts w:ascii="Times New Roman" w:eastAsia="Times New Roman" w:hAnsi="Times New Roman" w:cs="Times New Roman"/>
                <w:b/>
                <w:bCs/>
                <w:i/>
                <w:iCs/>
                <w:color w:val="000000"/>
                <w:sz w:val="20"/>
                <w:szCs w:val="20"/>
              </w:rPr>
              <w:t xml:space="preserve">Bidder Note: </w:t>
            </w:r>
            <w:r w:rsidRPr="00726DAE">
              <w:rPr>
                <w:rFonts w:ascii="Times New Roman" w:eastAsia="Times New Roman" w:hAnsi="Times New Roman" w:cs="Times New Roman"/>
                <w:i/>
                <w:iCs/>
                <w:color w:val="000000"/>
                <w:sz w:val="20"/>
                <w:szCs w:val="20"/>
              </w:rPr>
              <w:t xml:space="preserve">Multiple FTEs are permitted to perform responsibilities to complete the State’s requirements, all hours in the above table represent total estimated work effort of the Contractor, regardless of actual Contractor staffing model. </w:t>
            </w:r>
          </w:p>
        </w:tc>
        <w:tc>
          <w:tcPr>
            <w:tcW w:w="92" w:type="pct"/>
            <w:tcBorders>
              <w:top w:val="nil"/>
              <w:left w:val="nil"/>
              <w:bottom w:val="nil"/>
              <w:right w:val="nil"/>
            </w:tcBorders>
            <w:shd w:val="clear" w:color="auto" w:fill="auto"/>
            <w:noWrap/>
            <w:vAlign w:val="bottom"/>
            <w:hideMark/>
          </w:tcPr>
          <w:p w14:paraId="20F57EB4" w14:textId="77777777" w:rsidR="005C6344" w:rsidRPr="00726DAE" w:rsidRDefault="005C6344" w:rsidP="005C6344">
            <w:pPr>
              <w:rPr>
                <w:rFonts w:ascii="Times New Roman" w:eastAsia="Times New Roman" w:hAnsi="Times New Roman" w:cs="Times New Roman"/>
                <w:b/>
                <w:bCs/>
                <w:i/>
                <w:iCs/>
                <w:color w:val="000000"/>
                <w:sz w:val="20"/>
                <w:szCs w:val="20"/>
              </w:rPr>
            </w:pPr>
          </w:p>
        </w:tc>
        <w:tc>
          <w:tcPr>
            <w:tcW w:w="342" w:type="pct"/>
            <w:gridSpan w:val="2"/>
            <w:tcBorders>
              <w:top w:val="nil"/>
              <w:left w:val="nil"/>
              <w:bottom w:val="nil"/>
              <w:right w:val="nil"/>
            </w:tcBorders>
            <w:shd w:val="clear" w:color="auto" w:fill="auto"/>
            <w:noWrap/>
            <w:vAlign w:val="bottom"/>
            <w:hideMark/>
          </w:tcPr>
          <w:p w14:paraId="050A9437" w14:textId="77777777" w:rsidR="005C6344" w:rsidRPr="00726DAE" w:rsidRDefault="005C6344" w:rsidP="005C6344">
            <w:pPr>
              <w:rPr>
                <w:rFonts w:ascii="Times New Roman" w:eastAsia="Times New Roman" w:hAnsi="Times New Roman" w:cs="Times New Roman"/>
                <w:sz w:val="20"/>
                <w:szCs w:val="20"/>
              </w:rPr>
            </w:pPr>
          </w:p>
        </w:tc>
      </w:tr>
    </w:tbl>
    <w:p w14:paraId="00E64A8D" w14:textId="77777777" w:rsidR="005C6344" w:rsidRDefault="005C6344" w:rsidP="00034CFB">
      <w:pPr>
        <w:rPr>
          <w:rFonts w:ascii="Times New Roman" w:eastAsia="Times New Roman" w:hAnsi="Times New Roman" w:cs="Times New Roman"/>
          <w:b/>
          <w:bCs/>
          <w:sz w:val="24"/>
          <w:szCs w:val="24"/>
        </w:rPr>
      </w:pPr>
    </w:p>
    <w:p w14:paraId="02ADD982" w14:textId="77777777" w:rsidR="002B3978" w:rsidRPr="004561A7" w:rsidRDefault="002B3978" w:rsidP="00034CFB">
      <w:pPr>
        <w:rPr>
          <w:rFonts w:ascii="Times New Roman" w:eastAsia="Times New Roman" w:hAnsi="Times New Roman" w:cs="Times New Roman"/>
          <w:b/>
          <w:bCs/>
          <w:sz w:val="24"/>
          <w:szCs w:val="24"/>
        </w:rPr>
      </w:pPr>
    </w:p>
    <w:p w14:paraId="01023DCF" w14:textId="41668194"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t xml:space="preserve">Part 4:   </w:t>
      </w:r>
      <w:r w:rsidR="004F348B">
        <w:rPr>
          <w:rFonts w:ascii="Times New Roman" w:eastAsia="Times New Roman" w:hAnsi="Times New Roman" w:cs="Times New Roman"/>
          <w:b/>
          <w:bCs/>
          <w:caps/>
          <w:sz w:val="28"/>
          <w:szCs w:val="28"/>
        </w:rPr>
        <w:t>NON-FUNCTIONAL</w:t>
      </w:r>
      <w:r w:rsidR="004F348B" w:rsidRPr="004561A7">
        <w:rPr>
          <w:rFonts w:ascii="Times New Roman" w:eastAsia="Times New Roman" w:hAnsi="Times New Roman" w:cs="Times New Roman"/>
          <w:b/>
          <w:bCs/>
          <w:caps/>
          <w:sz w:val="28"/>
          <w:szCs w:val="28"/>
        </w:rPr>
        <w:t xml:space="preserve"> </w:t>
      </w:r>
      <w:r w:rsidRPr="004561A7">
        <w:rPr>
          <w:rFonts w:ascii="Times New Roman" w:eastAsia="Times New Roman" w:hAnsi="Times New Roman" w:cs="Times New Roman"/>
          <w:b/>
          <w:bCs/>
          <w:caps/>
          <w:sz w:val="28"/>
          <w:szCs w:val="28"/>
        </w:rPr>
        <w:t>Requirements</w:t>
      </w:r>
    </w:p>
    <w:p w14:paraId="6B7E00C0" w14:textId="52057738" w:rsidR="006E5E5B" w:rsidRDefault="006E5E5B" w:rsidP="20191C58">
      <w:pPr>
        <w:keepNext/>
        <w:outlineLvl w:val="0"/>
        <w:rPr>
          <w:rFonts w:ascii="Times New Roman" w:eastAsia="Arial,Times New Roman" w:hAnsi="Times New Roman" w:cs="Times New Roman"/>
        </w:rPr>
      </w:pPr>
    </w:p>
    <w:p w14:paraId="09C64C81" w14:textId="35F7E9E2" w:rsidR="006E5E5B" w:rsidRDefault="006E5E5B" w:rsidP="20191C58">
      <w:pPr>
        <w:keepNext/>
        <w:outlineLvl w:val="0"/>
        <w:rPr>
          <w:rFonts w:ascii="Times New Roman" w:hAnsi="Times New Roman" w:cs="Times New Roman"/>
        </w:rPr>
      </w:pPr>
      <w:r w:rsidRPr="006D5BC3">
        <w:rPr>
          <w:rFonts w:ascii="Times New Roman" w:hAnsi="Times New Roman" w:cs="Times New Roman"/>
          <w:b/>
          <w:bCs/>
          <w:color w:val="4472C4" w:themeColor="accent5"/>
        </w:rPr>
        <w:t>4.1</w:t>
      </w:r>
      <w:r>
        <w:rPr>
          <w:rFonts w:ascii="Times New Roman" w:eastAsia="Arial,Times New Roman" w:hAnsi="Times New Roman" w:cs="Times New Roman"/>
        </w:rPr>
        <w:t xml:space="preserve">   </w:t>
      </w:r>
      <w:r w:rsidRPr="004561A7">
        <w:rPr>
          <w:rFonts w:ascii="Times New Roman" w:hAnsi="Times New Roman" w:cs="Times New Roman"/>
        </w:rPr>
        <w:t xml:space="preserve">Describe the </w:t>
      </w:r>
      <w:r>
        <w:rPr>
          <w:rFonts w:ascii="Times New Roman" w:hAnsi="Times New Roman" w:cs="Times New Roman"/>
        </w:rPr>
        <w:t>specific characteristics of the Solution design and functionality that provide a simple, direct and effective user experience as described in RFP Section 6.2.1.</w:t>
      </w:r>
    </w:p>
    <w:p w14:paraId="38845F8F" w14:textId="77777777" w:rsidR="00546EAC" w:rsidRDefault="00546EAC" w:rsidP="20191C58">
      <w:pPr>
        <w:keepNext/>
        <w:outlineLvl w:val="0"/>
        <w:rPr>
          <w:rFonts w:ascii="Times New Roman" w:hAnsi="Times New Roman" w:cs="Times New Roman"/>
        </w:rPr>
      </w:pPr>
    </w:p>
    <w:p w14:paraId="2738E9CB" w14:textId="3CD94AA2"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w:t>
      </w:r>
      <w:r w:rsidR="00546EAC">
        <w:rPr>
          <w:rFonts w:ascii="Times New Roman" w:eastAsia="Arial,Times New Roman" w:hAnsi="Times New Roman" w:cs="Times New Roman"/>
        </w:rPr>
        <w:t xml:space="preserve">in the next three sections </w:t>
      </w:r>
      <w:r w:rsidRPr="004561A7">
        <w:rPr>
          <w:rFonts w:ascii="Times New Roman" w:eastAsia="Arial,Times New Roman" w:hAnsi="Times New Roman" w:cs="Times New Roman"/>
        </w:rPr>
        <w:t xml:space="preserve">below list the State’s </w:t>
      </w:r>
      <w:r w:rsidR="00546EAC">
        <w:rPr>
          <w:rFonts w:ascii="Times New Roman" w:eastAsia="Arial,Times New Roman" w:hAnsi="Times New Roman" w:cs="Times New Roman"/>
        </w:rPr>
        <w:t xml:space="preserve">Technical </w:t>
      </w:r>
      <w:r w:rsidRPr="004561A7">
        <w:rPr>
          <w:rFonts w:ascii="Times New Roman" w:eastAsia="Arial,Times New Roman" w:hAnsi="Times New Roman" w:cs="Times New Roman"/>
        </w:rPr>
        <w:t xml:space="preserve">Non-Functional Requirements. Indicate if your proposed solution complies in the “Comply” column.  </w:t>
      </w:r>
    </w:p>
    <w:p w14:paraId="1F22A359" w14:textId="77777777" w:rsidR="00E364B8" w:rsidRDefault="00E364B8" w:rsidP="005F25A2">
      <w:pPr>
        <w:keepNext/>
        <w:ind w:left="720"/>
        <w:outlineLvl w:val="0"/>
        <w:rPr>
          <w:rFonts w:ascii="Times New Roman" w:hAnsi="Times New Roman" w:cs="Times New Roman"/>
          <w:b/>
          <w:bCs/>
        </w:rPr>
      </w:pPr>
    </w:p>
    <w:p w14:paraId="61426FD5" w14:textId="143061BF"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51E0A05C" w14:textId="515C1C9E"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3896486B"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54381731" w14:textId="77777777" w:rsidR="00E364B8" w:rsidRDefault="00E364B8" w:rsidP="20191C58">
      <w:pPr>
        <w:keepNext/>
        <w:outlineLvl w:val="0"/>
        <w:rPr>
          <w:rFonts w:ascii="Times New Roman" w:eastAsia="Arial,Times New Roman" w:hAnsi="Times New Roman" w:cs="Times New Roman"/>
        </w:rPr>
      </w:pPr>
    </w:p>
    <w:p w14:paraId="4BAE0849" w14:textId="60A5D062" w:rsidR="00546EAC" w:rsidRDefault="00546EAC"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For each requirement, Bidders </w:t>
      </w:r>
      <w:r w:rsidR="009277E2">
        <w:rPr>
          <w:rFonts w:ascii="Times New Roman" w:eastAsia="Arial,Times New Roman" w:hAnsi="Times New Roman" w:cs="Times New Roman"/>
        </w:rPr>
        <w:t>must describe</w:t>
      </w:r>
      <w:r>
        <w:rPr>
          <w:rFonts w:ascii="Times New Roman" w:eastAsia="Arial,Times New Roman" w:hAnsi="Times New Roman" w:cs="Times New Roman"/>
        </w:rPr>
        <w:t xml:space="preserve"> in </w:t>
      </w:r>
      <w:r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 xml:space="preserve">: </w:t>
      </w:r>
    </w:p>
    <w:p w14:paraId="0A88279D" w14:textId="77777777" w:rsidR="00E364B8" w:rsidRDefault="00E364B8" w:rsidP="20191C58">
      <w:pPr>
        <w:keepNext/>
        <w:outlineLvl w:val="0"/>
        <w:rPr>
          <w:rFonts w:ascii="Times New Roman" w:eastAsia="Arial,Times New Roman" w:hAnsi="Times New Roman" w:cs="Times New Roman"/>
        </w:rPr>
      </w:pPr>
    </w:p>
    <w:p w14:paraId="65EA2778" w14:textId="2EB3AF76" w:rsidR="00546EAC" w:rsidRDefault="00546EAC"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 </w:t>
      </w:r>
      <w:r w:rsidR="009277E2">
        <w:rPr>
          <w:rFonts w:ascii="Times New Roman" w:eastAsia="Arial,Times New Roman" w:hAnsi="Times New Roman" w:cs="Times New Roman"/>
        </w:rPr>
        <w:t xml:space="preserve"> </w:t>
      </w:r>
      <w:r>
        <w:rPr>
          <w:rFonts w:ascii="Times New Roman" w:eastAsia="Arial,Times New Roman" w:hAnsi="Times New Roman" w:cs="Times New Roman"/>
        </w:rPr>
        <w:t xml:space="preserve">if Yes; </w:t>
      </w:r>
      <w:r w:rsidR="002F52ED">
        <w:rPr>
          <w:rFonts w:ascii="Times New Roman" w:eastAsia="Arial,Times New Roman" w:hAnsi="Times New Roman" w:cs="Times New Roman"/>
        </w:rPr>
        <w:t>how</w:t>
      </w:r>
      <w:r>
        <w:rPr>
          <w:rFonts w:ascii="Times New Roman" w:eastAsia="Arial,Times New Roman" w:hAnsi="Times New Roman" w:cs="Times New Roman"/>
        </w:rPr>
        <w:t xml:space="preserve"> </w:t>
      </w:r>
      <w:r w:rsidR="002F52ED">
        <w:rPr>
          <w:rFonts w:ascii="Times New Roman" w:eastAsia="Arial,Times New Roman" w:hAnsi="Times New Roman" w:cs="Times New Roman"/>
        </w:rPr>
        <w:t>the requirement is met</w:t>
      </w:r>
      <w:r>
        <w:rPr>
          <w:rFonts w:ascii="Times New Roman" w:eastAsia="Arial,Times New Roman" w:hAnsi="Times New Roman" w:cs="Times New Roman"/>
        </w:rPr>
        <w:t>, or</w:t>
      </w:r>
    </w:p>
    <w:p w14:paraId="693E5691" w14:textId="4C7E5B80" w:rsidR="00546EAC" w:rsidRDefault="00546EAC"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if No; how the proposal intends to address the requirement, or</w:t>
      </w:r>
    </w:p>
    <w:p w14:paraId="09CC8269" w14:textId="26892787" w:rsidR="00D76DEB" w:rsidRPr="004561A7" w:rsidRDefault="00546EAC"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if N/A; why is the requirement not applicable.</w:t>
      </w:r>
    </w:p>
    <w:p w14:paraId="7D9996C6" w14:textId="56BF9E50" w:rsidR="005F25A2" w:rsidRPr="001A7D09" w:rsidRDefault="005F25A2" w:rsidP="20191C58">
      <w:pPr>
        <w:rPr>
          <w:rFonts w:ascii="Times New Roman" w:hAnsi="Times New Roman" w:cs="Times New Roman"/>
          <w:bCs/>
          <w:i/>
          <w:iCs/>
          <w:color w:val="ED7D31" w:themeColor="accent2"/>
        </w:rPr>
      </w:pPr>
    </w:p>
    <w:p w14:paraId="6FCFD0BA" w14:textId="77777777" w:rsidR="00AA55D7" w:rsidRPr="004561A7" w:rsidRDefault="00AA55D7" w:rsidP="005F25A2">
      <w:pPr>
        <w:rPr>
          <w:rFonts w:ascii="Times New Roman" w:hAnsi="Times New Roman" w:cs="Times New Roman"/>
          <w:b/>
          <w:i/>
          <w:color w:val="ED7D31" w:themeColor="accent2"/>
        </w:rPr>
      </w:pPr>
    </w:p>
    <w:p w14:paraId="436E56C5" w14:textId="16FC9C08"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w:t>
      </w:r>
      <w:r w:rsidR="00546EAC">
        <w:rPr>
          <w:rFonts w:ascii="Times New Roman" w:hAnsi="Times New Roman" w:cs="Times New Roman"/>
          <w:b/>
          <w:bCs/>
          <w:color w:val="4472C4" w:themeColor="accent5"/>
        </w:rPr>
        <w:t>2</w:t>
      </w:r>
      <w:r w:rsidRPr="004561A7">
        <w:rPr>
          <w:rFonts w:ascii="Times New Roman" w:hAnsi="Times New Roman" w:cs="Times New Roman"/>
          <w:b/>
          <w:bCs/>
          <w:color w:val="4472C4" w:themeColor="accent5"/>
        </w:rPr>
        <w:t xml:space="preserve"> Hosting</w:t>
      </w:r>
      <w:r w:rsidRPr="006D5BC3">
        <w:rPr>
          <w:rFonts w:ascii="Times New Roman" w:hAnsi="Times New Roman" w:cs="Times New Roman"/>
          <w:bCs/>
          <w:color w:val="4472C4" w:themeColor="accent5"/>
        </w:rPr>
        <w:t xml:space="preserve"> </w:t>
      </w:r>
      <w:r w:rsidR="00546EAC" w:rsidRPr="006D5BC3">
        <w:rPr>
          <w:rFonts w:ascii="Times New Roman" w:hAnsi="Times New Roman" w:cs="Times New Roman"/>
          <w:bCs/>
          <w:color w:val="4472C4" w:themeColor="accent5"/>
        </w:rPr>
        <w:t>(reference RFP Section 6.2.3)</w:t>
      </w:r>
    </w:p>
    <w:tbl>
      <w:tblPr>
        <w:tblStyle w:val="TableGrid2"/>
        <w:tblW w:w="12865" w:type="dxa"/>
        <w:tblLayout w:type="fixed"/>
        <w:tblLook w:val="04A0" w:firstRow="1" w:lastRow="0" w:firstColumn="1" w:lastColumn="0" w:noHBand="0" w:noVBand="1"/>
      </w:tblPr>
      <w:tblGrid>
        <w:gridCol w:w="625"/>
        <w:gridCol w:w="4950"/>
        <w:gridCol w:w="900"/>
        <w:gridCol w:w="6390"/>
      </w:tblGrid>
      <w:tr w:rsidR="00DF3533" w:rsidRPr="00DF3533" w14:paraId="6D5319D8" w14:textId="77777777" w:rsidTr="00DF3533">
        <w:trPr>
          <w:trHeight w:val="350"/>
        </w:trPr>
        <w:tc>
          <w:tcPr>
            <w:tcW w:w="625" w:type="dxa"/>
            <w:shd w:val="clear" w:color="auto" w:fill="2F5496" w:themeFill="accent5" w:themeFillShade="BF"/>
          </w:tcPr>
          <w:p w14:paraId="1060680F" w14:textId="77777777" w:rsidR="00AA55D7" w:rsidRPr="006D5BC3" w:rsidRDefault="20191C58" w:rsidP="20191C58">
            <w:pPr>
              <w:keepNext/>
              <w:jc w:val="center"/>
              <w:outlineLvl w:val="0"/>
              <w:rPr>
                <w:rFonts w:ascii="Times New Roman" w:eastAsia="Arial,Times New Roman" w:hAnsi="Times New Roman" w:cs="Times New Roman"/>
                <w:b/>
                <w:bCs/>
                <w:color w:val="FFFFFF" w:themeColor="background1"/>
                <w:sz w:val="20"/>
                <w:szCs w:val="20"/>
              </w:rPr>
            </w:pPr>
            <w:bookmarkStart w:id="9" w:name="_Hlk479766441"/>
            <w:r w:rsidRPr="006D5BC3">
              <w:rPr>
                <w:rFonts w:ascii="Times New Roman" w:eastAsia="Arial,Times New Roman" w:hAnsi="Times New Roman" w:cs="Times New Roman"/>
                <w:b/>
                <w:bCs/>
                <w:color w:val="FFFFFF" w:themeColor="background1"/>
                <w:sz w:val="20"/>
                <w:szCs w:val="20"/>
              </w:rPr>
              <w:t>ID #</w:t>
            </w:r>
          </w:p>
        </w:tc>
        <w:tc>
          <w:tcPr>
            <w:tcW w:w="4950" w:type="dxa"/>
            <w:shd w:val="clear" w:color="auto" w:fill="2F5496" w:themeFill="accent5" w:themeFillShade="BF"/>
          </w:tcPr>
          <w:p w14:paraId="7D8D1C54" w14:textId="77777777" w:rsidR="00AA55D7" w:rsidRPr="006D5BC3" w:rsidRDefault="20191C58" w:rsidP="20191C58">
            <w:pPr>
              <w:keepNext/>
              <w:jc w:val="center"/>
              <w:outlineLvl w:val="0"/>
              <w:rPr>
                <w:rFonts w:ascii="Times New Roman" w:eastAsia="Arial,Times New Roman" w:hAnsi="Times New Roman" w:cs="Times New Roman"/>
                <w:b/>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Non-Functional Requirement Description</w:t>
            </w:r>
          </w:p>
        </w:tc>
        <w:tc>
          <w:tcPr>
            <w:tcW w:w="900" w:type="dxa"/>
            <w:shd w:val="clear" w:color="auto" w:fill="2F5496" w:themeFill="accent5" w:themeFillShade="BF"/>
          </w:tcPr>
          <w:p w14:paraId="07F69EC1" w14:textId="26F533C7" w:rsidR="00AA55D7" w:rsidRPr="006D5BC3" w:rsidRDefault="20191C58" w:rsidP="20191C58">
            <w:pPr>
              <w:keepNext/>
              <w:jc w:val="center"/>
              <w:outlineLvl w:val="0"/>
              <w:rPr>
                <w:rFonts w:ascii="Times New Roman" w:eastAsia="Arial,Times New Roman" w:hAnsi="Times New Roman" w:cs="Times New Roman"/>
                <w:b/>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Comply</w:t>
            </w:r>
          </w:p>
        </w:tc>
        <w:tc>
          <w:tcPr>
            <w:tcW w:w="6390" w:type="dxa"/>
            <w:shd w:val="clear" w:color="auto" w:fill="2F5496" w:themeFill="accent5" w:themeFillShade="BF"/>
          </w:tcPr>
          <w:p w14:paraId="3A060A22" w14:textId="455567E7" w:rsidR="00AA55D7" w:rsidRPr="006D5BC3" w:rsidRDefault="20191C58" w:rsidP="00C72CDB">
            <w:pPr>
              <w:keepNext/>
              <w:jc w:val="center"/>
              <w:outlineLvl w:val="0"/>
              <w:rPr>
                <w:rFonts w:ascii="Times New Roman" w:eastAsia="Arial,Times New Roman" w:hAnsi="Times New Roman" w:cs="Times New Roman"/>
                <w:b/>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 xml:space="preserve">Vendor’s Description of Compliance </w:t>
            </w:r>
          </w:p>
        </w:tc>
      </w:tr>
      <w:bookmarkEnd w:id="9"/>
      <w:tr w:rsidR="00AA55D7" w:rsidRPr="004561A7" w14:paraId="7FC372AA" w14:textId="77777777" w:rsidTr="001D35E5">
        <w:tc>
          <w:tcPr>
            <w:tcW w:w="625" w:type="dxa"/>
            <w:shd w:val="clear" w:color="auto" w:fill="FFFFFF" w:themeFill="background1"/>
          </w:tcPr>
          <w:p w14:paraId="7A3DBB12"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3C423D34"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347E2CDA"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3EC9830F"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156381A8" w14:textId="77777777" w:rsidTr="001D35E5">
        <w:tc>
          <w:tcPr>
            <w:tcW w:w="625" w:type="dxa"/>
            <w:shd w:val="clear" w:color="auto" w:fill="FFFFFF" w:themeFill="background1"/>
          </w:tcPr>
          <w:p w14:paraId="75A4E1E2"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4A6F481B" w14:textId="7EA85740"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provide for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900" w:type="dxa"/>
          </w:tcPr>
          <w:p w14:paraId="0F6136B9"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6D767BB0"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1287281E" w14:textId="77777777" w:rsidTr="001D35E5">
        <w:tc>
          <w:tcPr>
            <w:tcW w:w="625" w:type="dxa"/>
            <w:shd w:val="clear" w:color="auto" w:fill="FFFFFF" w:themeFill="background1"/>
          </w:tcPr>
          <w:p w14:paraId="74D8D84B"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8BB6F3E"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3B3FFB27"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0426B531"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30717A32" w14:textId="627A8D30" w:rsidR="00AA55D7" w:rsidRDefault="00AA55D7" w:rsidP="005F25A2">
      <w:pPr>
        <w:rPr>
          <w:rFonts w:ascii="Times New Roman" w:hAnsi="Times New Roman" w:cs="Times New Roman"/>
          <w:b/>
          <w:i/>
          <w:color w:val="ED7D31" w:themeColor="accent2"/>
        </w:rPr>
      </w:pPr>
    </w:p>
    <w:p w14:paraId="128752AA" w14:textId="77777777" w:rsidR="00E920C7" w:rsidRPr="004561A7" w:rsidRDefault="00E920C7" w:rsidP="005F25A2">
      <w:pPr>
        <w:rPr>
          <w:rFonts w:ascii="Times New Roman" w:hAnsi="Times New Roman" w:cs="Times New Roman"/>
          <w:b/>
          <w:i/>
          <w:color w:val="ED7D31" w:themeColor="accent2"/>
        </w:rPr>
      </w:pPr>
    </w:p>
    <w:p w14:paraId="7CAA16B1" w14:textId="77777777" w:rsidR="001A63E3" w:rsidRDefault="001A63E3">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191704F9" w14:textId="73FAA629"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w:t>
      </w:r>
      <w:r w:rsidR="00546EAC">
        <w:rPr>
          <w:rFonts w:ascii="Times New Roman" w:hAnsi="Times New Roman" w:cs="Times New Roman"/>
          <w:b/>
          <w:bCs/>
          <w:color w:val="4472C4" w:themeColor="accent5"/>
        </w:rPr>
        <w:t>3</w:t>
      </w:r>
      <w:r w:rsidRPr="004561A7">
        <w:rPr>
          <w:rFonts w:ascii="Times New Roman" w:hAnsi="Times New Roman" w:cs="Times New Roman"/>
          <w:b/>
          <w:bCs/>
          <w:color w:val="4472C4" w:themeColor="accent5"/>
        </w:rPr>
        <w:t xml:space="preserve"> Application Solution</w:t>
      </w:r>
      <w:r w:rsidR="00B05A66" w:rsidRPr="00F94B67">
        <w:rPr>
          <w:rFonts w:ascii="Times New Roman" w:hAnsi="Times New Roman" w:cs="Times New Roman"/>
          <w:bCs/>
          <w:color w:val="4472C4" w:themeColor="accent5"/>
        </w:rPr>
        <w:t xml:space="preserve"> (reference RFP Section 6.2.3)</w:t>
      </w:r>
    </w:p>
    <w:tbl>
      <w:tblPr>
        <w:tblStyle w:val="TableGrid2"/>
        <w:tblW w:w="12865" w:type="dxa"/>
        <w:tblLayout w:type="fixed"/>
        <w:tblLook w:val="04A0" w:firstRow="1" w:lastRow="0" w:firstColumn="1" w:lastColumn="0" w:noHBand="0" w:noVBand="1"/>
      </w:tblPr>
      <w:tblGrid>
        <w:gridCol w:w="625"/>
        <w:gridCol w:w="4950"/>
        <w:gridCol w:w="900"/>
        <w:gridCol w:w="6390"/>
      </w:tblGrid>
      <w:tr w:rsidR="00DF3533" w:rsidRPr="00DF3533" w14:paraId="609F5178" w14:textId="77777777" w:rsidTr="00DF3533">
        <w:trPr>
          <w:tblHeader/>
        </w:trPr>
        <w:tc>
          <w:tcPr>
            <w:tcW w:w="625" w:type="dxa"/>
            <w:shd w:val="clear" w:color="auto" w:fill="2F5496" w:themeFill="accent5" w:themeFillShade="BF"/>
          </w:tcPr>
          <w:p w14:paraId="215CE076" w14:textId="089A48DD" w:rsidR="00546EAC" w:rsidRPr="006D5BC3" w:rsidRDefault="00546EAC" w:rsidP="00546EAC">
            <w:pPr>
              <w:keepNext/>
              <w:outlineLvl w:val="0"/>
              <w:rPr>
                <w:rFonts w:ascii="Times New Roman" w:eastAsia="Arial,Times New Roman" w:hAnsi="Times New Roman" w:cs="Times New Roman"/>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ID #</w:t>
            </w:r>
          </w:p>
        </w:tc>
        <w:tc>
          <w:tcPr>
            <w:tcW w:w="4950" w:type="dxa"/>
            <w:shd w:val="clear" w:color="auto" w:fill="2F5496" w:themeFill="accent5" w:themeFillShade="BF"/>
          </w:tcPr>
          <w:p w14:paraId="031BDC7F" w14:textId="21EA09A6" w:rsidR="00546EAC" w:rsidRPr="006D5BC3" w:rsidRDefault="00546EAC" w:rsidP="00546EAC">
            <w:pPr>
              <w:rPr>
                <w:rFonts w:ascii="Times New Roman" w:hAnsi="Times New Roman" w:cs="Times New Roman"/>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Non-Functional Requirement Description</w:t>
            </w:r>
          </w:p>
        </w:tc>
        <w:tc>
          <w:tcPr>
            <w:tcW w:w="900" w:type="dxa"/>
            <w:shd w:val="clear" w:color="auto" w:fill="2F5496" w:themeFill="accent5" w:themeFillShade="BF"/>
          </w:tcPr>
          <w:p w14:paraId="5EE6AE81" w14:textId="2A80E419" w:rsidR="00546EAC" w:rsidRPr="006D5BC3" w:rsidRDefault="00546EAC" w:rsidP="00546EAC">
            <w:pPr>
              <w:keepNext/>
              <w:outlineLvl w:val="0"/>
              <w:rPr>
                <w:rFonts w:ascii="Times New Roman" w:eastAsia="Times New Roman" w:hAnsi="Times New Roman" w:cs="Times New Roman"/>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Comply</w:t>
            </w:r>
          </w:p>
        </w:tc>
        <w:tc>
          <w:tcPr>
            <w:tcW w:w="6390" w:type="dxa"/>
            <w:shd w:val="clear" w:color="auto" w:fill="2F5496" w:themeFill="accent5" w:themeFillShade="BF"/>
          </w:tcPr>
          <w:p w14:paraId="52C177CF" w14:textId="2DBB4ECD" w:rsidR="00546EAC" w:rsidRPr="006D5BC3" w:rsidRDefault="00546EAC" w:rsidP="00546EAC">
            <w:pPr>
              <w:keepNext/>
              <w:outlineLvl w:val="0"/>
              <w:rPr>
                <w:rFonts w:ascii="Times New Roman" w:eastAsia="Times New Roman" w:hAnsi="Times New Roman" w:cs="Times New Roman"/>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 xml:space="preserve">Vendor’s Description of Compliance </w:t>
            </w:r>
          </w:p>
        </w:tc>
      </w:tr>
      <w:tr w:rsidR="00546EAC" w:rsidRPr="004561A7" w14:paraId="22953B64" w14:textId="77777777" w:rsidTr="006D5BC3">
        <w:trPr>
          <w:tblHeader/>
        </w:trPr>
        <w:tc>
          <w:tcPr>
            <w:tcW w:w="625" w:type="dxa"/>
            <w:shd w:val="clear" w:color="auto" w:fill="FFFFFF" w:themeFill="background1"/>
          </w:tcPr>
          <w:p w14:paraId="77751E56" w14:textId="77777777" w:rsidR="00546EAC" w:rsidRPr="004561A7" w:rsidRDefault="00546EAC" w:rsidP="00546EAC">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A1</w:t>
            </w:r>
          </w:p>
        </w:tc>
        <w:tc>
          <w:tcPr>
            <w:tcW w:w="4950" w:type="dxa"/>
          </w:tcPr>
          <w:p w14:paraId="6319C5FF" w14:textId="77777777" w:rsidR="00546EAC" w:rsidRPr="004561A7" w:rsidRDefault="00546EAC" w:rsidP="00546EAC">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6ECDB21B" w14:textId="77777777" w:rsidR="00546EAC" w:rsidRPr="004561A7" w:rsidRDefault="00546EAC" w:rsidP="00546EAC">
            <w:pPr>
              <w:keepNext/>
              <w:outlineLvl w:val="0"/>
              <w:rPr>
                <w:rFonts w:ascii="Times New Roman" w:eastAsia="Times New Roman" w:hAnsi="Times New Roman" w:cs="Times New Roman"/>
                <w:bCs/>
                <w:sz w:val="20"/>
                <w:szCs w:val="20"/>
              </w:rPr>
            </w:pPr>
          </w:p>
        </w:tc>
        <w:tc>
          <w:tcPr>
            <w:tcW w:w="6390" w:type="dxa"/>
          </w:tcPr>
          <w:p w14:paraId="6436BA48" w14:textId="77777777" w:rsidR="00546EAC" w:rsidRPr="004561A7" w:rsidRDefault="00546EAC" w:rsidP="00546EAC">
            <w:pPr>
              <w:keepNext/>
              <w:outlineLvl w:val="0"/>
              <w:rPr>
                <w:rFonts w:ascii="Times New Roman" w:eastAsia="Times New Roman" w:hAnsi="Times New Roman" w:cs="Times New Roman"/>
                <w:bCs/>
                <w:sz w:val="20"/>
                <w:szCs w:val="20"/>
              </w:rPr>
            </w:pPr>
          </w:p>
        </w:tc>
      </w:tr>
      <w:tr w:rsidR="00546EAC" w:rsidRPr="004561A7" w14:paraId="443B076B" w14:textId="77777777" w:rsidTr="006D5BC3">
        <w:trPr>
          <w:tblHeader/>
        </w:trPr>
        <w:tc>
          <w:tcPr>
            <w:tcW w:w="625" w:type="dxa"/>
            <w:shd w:val="clear" w:color="auto" w:fill="FFFFFF" w:themeFill="background1"/>
          </w:tcPr>
          <w:p w14:paraId="52143FFF" w14:textId="77777777" w:rsidR="00546EAC" w:rsidRPr="004561A7" w:rsidRDefault="00546EAC" w:rsidP="00546EAC">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Pr>
          <w:p w14:paraId="6DE7FD37" w14:textId="77777777" w:rsidR="00546EAC" w:rsidRPr="004561A7" w:rsidRDefault="00546EAC" w:rsidP="00546EAC">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Pr>
          <w:p w14:paraId="77EA102D" w14:textId="77777777" w:rsidR="00546EAC" w:rsidRPr="004561A7" w:rsidRDefault="00546EAC" w:rsidP="00546EAC">
            <w:pPr>
              <w:keepNext/>
              <w:outlineLvl w:val="0"/>
              <w:rPr>
                <w:rFonts w:ascii="Times New Roman" w:eastAsia="Times New Roman" w:hAnsi="Times New Roman" w:cs="Times New Roman"/>
                <w:bCs/>
                <w:sz w:val="20"/>
                <w:szCs w:val="20"/>
              </w:rPr>
            </w:pPr>
          </w:p>
        </w:tc>
        <w:tc>
          <w:tcPr>
            <w:tcW w:w="6390" w:type="dxa"/>
          </w:tcPr>
          <w:p w14:paraId="697B8F72" w14:textId="77777777" w:rsidR="00546EAC" w:rsidRPr="004561A7" w:rsidRDefault="00546EAC" w:rsidP="00546EAC">
            <w:pPr>
              <w:keepNext/>
              <w:outlineLvl w:val="0"/>
              <w:rPr>
                <w:rFonts w:ascii="Times New Roman" w:eastAsia="Times New Roman" w:hAnsi="Times New Roman" w:cs="Times New Roman"/>
                <w:bCs/>
                <w:sz w:val="20"/>
                <w:szCs w:val="20"/>
              </w:rPr>
            </w:pPr>
          </w:p>
        </w:tc>
      </w:tr>
      <w:tr w:rsidR="00546EAC" w:rsidRPr="004561A7" w14:paraId="78AEA312" w14:textId="77777777" w:rsidTr="006D5BC3">
        <w:trPr>
          <w:tblHeader/>
        </w:trPr>
        <w:tc>
          <w:tcPr>
            <w:tcW w:w="625" w:type="dxa"/>
            <w:shd w:val="clear" w:color="auto" w:fill="FFFFFF" w:themeFill="background1"/>
          </w:tcPr>
          <w:p w14:paraId="3E6B657E" w14:textId="7458A48B" w:rsidR="00546EAC" w:rsidRPr="004561A7" w:rsidRDefault="00546EAC" w:rsidP="00546EAC">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Pr>
          <w:p w14:paraId="39216CC3" w14:textId="07AD64CE" w:rsidR="00546EAC" w:rsidRPr="004561A7" w:rsidRDefault="00546EAC" w:rsidP="00546EAC">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Pr>
          <w:p w14:paraId="52565473" w14:textId="77777777" w:rsidR="00546EAC" w:rsidRPr="004561A7" w:rsidRDefault="00546EAC" w:rsidP="00546EAC">
            <w:pPr>
              <w:keepNext/>
              <w:outlineLvl w:val="0"/>
              <w:rPr>
                <w:rFonts w:ascii="Times New Roman" w:eastAsia="Times New Roman" w:hAnsi="Times New Roman" w:cs="Times New Roman"/>
                <w:bCs/>
                <w:sz w:val="20"/>
                <w:szCs w:val="20"/>
              </w:rPr>
            </w:pPr>
          </w:p>
        </w:tc>
        <w:tc>
          <w:tcPr>
            <w:tcW w:w="6390" w:type="dxa"/>
          </w:tcPr>
          <w:p w14:paraId="54F290EC" w14:textId="77777777" w:rsidR="00546EAC" w:rsidRPr="004561A7" w:rsidRDefault="00546EAC" w:rsidP="00546EAC">
            <w:pPr>
              <w:keepNext/>
              <w:outlineLvl w:val="0"/>
              <w:rPr>
                <w:rFonts w:ascii="Times New Roman" w:eastAsia="Times New Roman" w:hAnsi="Times New Roman" w:cs="Times New Roman"/>
                <w:bCs/>
                <w:sz w:val="20"/>
                <w:szCs w:val="20"/>
              </w:rPr>
            </w:pPr>
          </w:p>
        </w:tc>
      </w:tr>
      <w:tr w:rsidR="00546EAC" w:rsidRPr="004561A7" w14:paraId="0FEE5034" w14:textId="77777777" w:rsidTr="006D5BC3">
        <w:trPr>
          <w:tblHeader/>
        </w:trPr>
        <w:tc>
          <w:tcPr>
            <w:tcW w:w="625" w:type="dxa"/>
            <w:shd w:val="clear" w:color="auto" w:fill="FFFFFF" w:themeFill="background1"/>
          </w:tcPr>
          <w:p w14:paraId="5ACBEA17" w14:textId="2200F380" w:rsidR="00546EAC" w:rsidRPr="004561A7" w:rsidRDefault="00546EAC" w:rsidP="00546EAC">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Pr>
          <w:p w14:paraId="5BE05F0D" w14:textId="198A45FA" w:rsidR="00546EAC" w:rsidRPr="004561A7" w:rsidRDefault="00546EAC" w:rsidP="00546EAC">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Pr>
          <w:p w14:paraId="49AB68BD" w14:textId="77777777" w:rsidR="00546EAC" w:rsidRPr="004561A7" w:rsidRDefault="00546EAC" w:rsidP="00546EAC">
            <w:pPr>
              <w:keepNext/>
              <w:outlineLvl w:val="0"/>
              <w:rPr>
                <w:rFonts w:ascii="Times New Roman" w:eastAsia="Times New Roman" w:hAnsi="Times New Roman" w:cs="Times New Roman"/>
                <w:bCs/>
                <w:sz w:val="20"/>
                <w:szCs w:val="20"/>
              </w:rPr>
            </w:pPr>
          </w:p>
        </w:tc>
        <w:tc>
          <w:tcPr>
            <w:tcW w:w="6390" w:type="dxa"/>
          </w:tcPr>
          <w:p w14:paraId="4FDDED88" w14:textId="77777777" w:rsidR="00546EAC" w:rsidRPr="004561A7" w:rsidRDefault="00546EAC" w:rsidP="00546EAC">
            <w:pPr>
              <w:keepNext/>
              <w:outlineLvl w:val="0"/>
              <w:rPr>
                <w:rFonts w:ascii="Times New Roman" w:eastAsia="Times New Roman" w:hAnsi="Times New Roman" w:cs="Times New Roman"/>
                <w:bCs/>
                <w:sz w:val="20"/>
                <w:szCs w:val="20"/>
              </w:rPr>
            </w:pPr>
          </w:p>
        </w:tc>
      </w:tr>
      <w:tr w:rsidR="00546EAC" w:rsidRPr="004561A7" w14:paraId="1A014972" w14:textId="77777777" w:rsidTr="006D5BC3">
        <w:trPr>
          <w:tblHeader/>
        </w:trPr>
        <w:tc>
          <w:tcPr>
            <w:tcW w:w="625" w:type="dxa"/>
            <w:tcBorders>
              <w:bottom w:val="single" w:sz="4" w:space="0" w:color="auto"/>
            </w:tcBorders>
            <w:shd w:val="clear" w:color="auto" w:fill="FFFFFF" w:themeFill="background1"/>
          </w:tcPr>
          <w:p w14:paraId="7B7F68B8" w14:textId="68AB3E71" w:rsidR="00546EAC" w:rsidRPr="004561A7" w:rsidRDefault="00546EAC" w:rsidP="00546EAC">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bottom w:val="single" w:sz="4" w:space="0" w:color="auto"/>
            </w:tcBorders>
          </w:tcPr>
          <w:p w14:paraId="0C875EDA" w14:textId="77777777" w:rsidR="00546EAC" w:rsidRPr="00327C23" w:rsidRDefault="00546EAC" w:rsidP="00546EAC">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Pr="00327C23">
              <w:rPr>
                <w:rFonts w:ascii="Times New Roman" w:hAnsi="Times New Roman" w:cs="Times New Roman"/>
                <w:sz w:val="20"/>
                <w:szCs w:val="20"/>
              </w:rPr>
              <w:t>shall supply an up-to-date data dictionary that represents all data respective of the solution it will provide.  The data dictionary must contain the following attributes:</w:t>
            </w:r>
          </w:p>
          <w:p w14:paraId="404E96F4" w14:textId="77777777" w:rsidR="00546EAC" w:rsidRPr="00327C23" w:rsidRDefault="00546EAC" w:rsidP="00546EAC">
            <w:pPr>
              <w:rPr>
                <w:rFonts w:ascii="Times New Roman" w:hAnsi="Times New Roman" w:cs="Times New Roman"/>
                <w:sz w:val="20"/>
                <w:szCs w:val="20"/>
              </w:rPr>
            </w:pPr>
          </w:p>
          <w:p w14:paraId="2201EC9A" w14:textId="77777777" w:rsidR="00546EAC" w:rsidRPr="00327C23" w:rsidRDefault="00546EAC" w:rsidP="00546EAC">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technology (RDBMS platform) that hosts the data source, i.e. Oracle, SQL Server, MySQL, DB2, etc.</w:t>
            </w:r>
          </w:p>
          <w:p w14:paraId="3EDEA13E" w14:textId="77777777" w:rsidR="00546EAC" w:rsidRPr="00327C23" w:rsidRDefault="00546EAC" w:rsidP="00546EAC">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7DDCA46E" w14:textId="77777777" w:rsidR="00546EAC" w:rsidRPr="00327C23" w:rsidRDefault="00546EAC" w:rsidP="00546EAC">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149D1928" w14:textId="77777777" w:rsidR="00546EAC" w:rsidRPr="00327C23" w:rsidRDefault="00546EAC" w:rsidP="00546EAC">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NULL-ability; default values.</w:t>
            </w:r>
          </w:p>
          <w:p w14:paraId="61E14E02" w14:textId="77777777" w:rsidR="00546EAC" w:rsidRPr="004561A7" w:rsidRDefault="00546EAC" w:rsidP="00546EAC">
            <w:pPr>
              <w:rPr>
                <w:rFonts w:ascii="Times New Roman" w:hAnsi="Times New Roman" w:cs="Times New Roman"/>
                <w:sz w:val="20"/>
                <w:szCs w:val="20"/>
              </w:rPr>
            </w:pPr>
          </w:p>
        </w:tc>
        <w:tc>
          <w:tcPr>
            <w:tcW w:w="900" w:type="dxa"/>
            <w:tcBorders>
              <w:bottom w:val="single" w:sz="4" w:space="0" w:color="auto"/>
            </w:tcBorders>
          </w:tcPr>
          <w:p w14:paraId="1B7A839D" w14:textId="77777777" w:rsidR="00546EAC" w:rsidRPr="004561A7" w:rsidRDefault="00546EAC" w:rsidP="00546EAC">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4617CC31" w14:textId="77777777" w:rsidR="00546EAC" w:rsidRPr="004561A7" w:rsidRDefault="00546EAC" w:rsidP="00546EAC">
            <w:pPr>
              <w:keepNext/>
              <w:outlineLvl w:val="0"/>
              <w:rPr>
                <w:rFonts w:ascii="Times New Roman" w:eastAsia="Times New Roman" w:hAnsi="Times New Roman" w:cs="Times New Roman"/>
                <w:bCs/>
                <w:sz w:val="20"/>
                <w:szCs w:val="20"/>
              </w:rPr>
            </w:pPr>
          </w:p>
        </w:tc>
      </w:tr>
    </w:tbl>
    <w:p w14:paraId="6180F31F" w14:textId="1B514C2D" w:rsidR="00E242F3" w:rsidRDefault="00E242F3" w:rsidP="20191C58">
      <w:pPr>
        <w:rPr>
          <w:rFonts w:ascii="Times New Roman" w:hAnsi="Times New Roman" w:cs="Times New Roman"/>
          <w:b/>
          <w:bCs/>
          <w:color w:val="4472C4" w:themeColor="accent5"/>
        </w:rPr>
      </w:pPr>
    </w:p>
    <w:p w14:paraId="79117D41" w14:textId="77777777" w:rsidR="00D76DEB" w:rsidRPr="004561A7" w:rsidRDefault="00D76DEB" w:rsidP="005F25A2">
      <w:pPr>
        <w:rPr>
          <w:rFonts w:ascii="Times New Roman" w:hAnsi="Times New Roman" w:cs="Times New Roman"/>
          <w:b/>
          <w:color w:val="4472C4" w:themeColor="accent5"/>
        </w:rPr>
      </w:pPr>
    </w:p>
    <w:p w14:paraId="7886E334" w14:textId="77777777" w:rsidR="002A62E5" w:rsidRDefault="002A62E5">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7B478490" w14:textId="71C56921"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t>4.</w:t>
      </w:r>
      <w:r w:rsidR="00466F09">
        <w:rPr>
          <w:rFonts w:ascii="Times New Roman" w:hAnsi="Times New Roman" w:cs="Times New Roman"/>
          <w:b/>
          <w:bCs/>
          <w:color w:val="4472C4" w:themeColor="accent5"/>
        </w:rPr>
        <w:t>4</w:t>
      </w:r>
      <w:r>
        <w:rPr>
          <w:rFonts w:ascii="Times New Roman" w:hAnsi="Times New Roman" w:cs="Times New Roman"/>
          <w:b/>
          <w:bCs/>
          <w:color w:val="4472C4" w:themeColor="accent5"/>
        </w:rPr>
        <w:t xml:space="preserve"> </w:t>
      </w:r>
      <w:r w:rsidR="20191C58" w:rsidRPr="00C4338D">
        <w:rPr>
          <w:rFonts w:ascii="Times New Roman" w:hAnsi="Times New Roman" w:cs="Times New Roman"/>
          <w:b/>
          <w:bCs/>
          <w:color w:val="4472C4" w:themeColor="accent5"/>
        </w:rPr>
        <w:t>Security</w:t>
      </w:r>
      <w:r w:rsidR="00B05A66" w:rsidRPr="00F94B67">
        <w:rPr>
          <w:rFonts w:ascii="Times New Roman" w:hAnsi="Times New Roman" w:cs="Times New Roman"/>
          <w:bCs/>
          <w:color w:val="4472C4" w:themeColor="accent5"/>
        </w:rPr>
        <w:t xml:space="preserve"> (reference RFP Section 6.2.3)</w:t>
      </w:r>
    </w:p>
    <w:p w14:paraId="15E78AC5" w14:textId="01ED1CDD"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008E46CE">
        <w:rPr>
          <w:rFonts w:ascii="Times New Roman" w:eastAsia="Arial,Times New Roman" w:hAnsi="Times New Roman" w:cs="Times New Roman"/>
        </w:rPr>
        <w:t xml:space="preserve">. </w:t>
      </w:r>
      <w:r w:rsidR="000F50D2">
        <w:rPr>
          <w:rFonts w:ascii="Times New Roman" w:eastAsia="Arial,Times New Roman" w:hAnsi="Times New Roman" w:cs="Times New Roman"/>
        </w:rPr>
        <w:t>Bidder</w:t>
      </w:r>
      <w:r w:rsidR="008E46CE">
        <w:rPr>
          <w:rFonts w:ascii="Times New Roman" w:eastAsia="Arial,Times New Roman" w:hAnsi="Times New Roman" w:cs="Times New Roman"/>
        </w:rPr>
        <w:t>s must provide responses in each column for every requirement</w:t>
      </w:r>
      <w:r w:rsidR="004C59E9">
        <w:rPr>
          <w:rFonts w:ascii="Times New Roman" w:eastAsia="Arial,Times New Roman" w:hAnsi="Times New Roman" w:cs="Times New Roman"/>
        </w:rPr>
        <w:t>.</w:t>
      </w:r>
    </w:p>
    <w:p w14:paraId="26E0D8AC" w14:textId="77777777" w:rsidR="007402D0" w:rsidRPr="007402D0" w:rsidRDefault="007402D0"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2880"/>
        <w:gridCol w:w="900"/>
        <w:gridCol w:w="4590"/>
        <w:gridCol w:w="3870"/>
      </w:tblGrid>
      <w:tr w:rsidR="00E54C41" w:rsidRPr="000B336C" w14:paraId="6F780BBB" w14:textId="70E1377E" w:rsidTr="006D5BC3">
        <w:trPr>
          <w:trHeight w:val="350"/>
        </w:trPr>
        <w:tc>
          <w:tcPr>
            <w:tcW w:w="625" w:type="dxa"/>
            <w:tcBorders>
              <w:bottom w:val="single" w:sz="4" w:space="0" w:color="auto"/>
            </w:tcBorders>
            <w:shd w:val="clear" w:color="auto" w:fill="2F5496" w:themeFill="accent5" w:themeFillShade="BF"/>
          </w:tcPr>
          <w:p w14:paraId="62C1FB6B" w14:textId="77777777" w:rsidR="00E54C41" w:rsidRPr="00DF3533"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DF3533">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46D729C3" w14:textId="77777777" w:rsidR="00E54C41" w:rsidRPr="00DF3533"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DF3533">
              <w:rPr>
                <w:rFonts w:ascii="Times New Roman" w:eastAsia="Arial,Times New Roman" w:hAnsi="Times New Roman" w:cs="Times New Roman"/>
                <w:b/>
                <w:bCs/>
                <w:color w:val="FFFFFF" w:themeColor="background1"/>
                <w:sz w:val="20"/>
                <w:szCs w:val="20"/>
              </w:rPr>
              <w:t>Non-Functional Requirement Description</w:t>
            </w:r>
          </w:p>
        </w:tc>
        <w:tc>
          <w:tcPr>
            <w:tcW w:w="900" w:type="dxa"/>
            <w:tcBorders>
              <w:bottom w:val="single" w:sz="4" w:space="0" w:color="auto"/>
            </w:tcBorders>
            <w:shd w:val="clear" w:color="auto" w:fill="2F5496" w:themeFill="accent5" w:themeFillShade="BF"/>
          </w:tcPr>
          <w:p w14:paraId="4769FB46" w14:textId="3FE3B146" w:rsidR="00E54C41" w:rsidRPr="00DF3533"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DF3533">
              <w:rPr>
                <w:rFonts w:ascii="Times New Roman" w:eastAsia="Arial,Times New Roman" w:hAnsi="Times New Roman" w:cs="Times New Roman"/>
                <w:b/>
                <w:bCs/>
                <w:color w:val="FFFFFF" w:themeColor="background1"/>
                <w:sz w:val="20"/>
                <w:szCs w:val="20"/>
              </w:rPr>
              <w:t xml:space="preserve">Comply   </w:t>
            </w:r>
          </w:p>
        </w:tc>
        <w:tc>
          <w:tcPr>
            <w:tcW w:w="4590" w:type="dxa"/>
            <w:tcBorders>
              <w:bottom w:val="single" w:sz="4" w:space="0" w:color="auto"/>
            </w:tcBorders>
            <w:shd w:val="clear" w:color="auto" w:fill="2F5496" w:themeFill="accent5" w:themeFillShade="BF"/>
          </w:tcPr>
          <w:p w14:paraId="47D999AD" w14:textId="77777777" w:rsidR="00E54C41" w:rsidRPr="00DF3533"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DF3533">
              <w:rPr>
                <w:rFonts w:ascii="Times New Roman" w:eastAsia="Arial,Times New Roman" w:hAnsi="Times New Roman" w:cs="Times New Roman"/>
                <w:b/>
                <w:bCs/>
                <w:color w:val="FFFFFF" w:themeColor="background1"/>
                <w:sz w:val="20"/>
                <w:szCs w:val="20"/>
              </w:rPr>
              <w:t xml:space="preserve">Vendor’s Description </w:t>
            </w:r>
          </w:p>
          <w:p w14:paraId="01E9553F" w14:textId="42E3D196" w:rsidR="00E54C41" w:rsidRPr="00DF3533"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DF3533">
              <w:rPr>
                <w:rFonts w:ascii="Times New Roman" w:eastAsia="Arial,Times New Roman" w:hAnsi="Times New Roman" w:cs="Times New Roman"/>
                <w:b/>
                <w:bCs/>
                <w:color w:val="FFFFFF" w:themeColor="background1"/>
                <w:sz w:val="20"/>
                <w:szCs w:val="20"/>
              </w:rPr>
              <w:t xml:space="preserve">of </w:t>
            </w:r>
            <w:r w:rsidR="001D35E5" w:rsidRPr="00DF3533">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0B1ADEB4" w14:textId="6A53F569" w:rsidR="00E54C41" w:rsidRPr="00DF3533"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DF3533">
              <w:rPr>
                <w:rFonts w:ascii="Times New Roman" w:eastAsia="Arial,Times New Roman" w:hAnsi="Times New Roman" w:cs="Times New Roman"/>
                <w:b/>
                <w:bCs/>
                <w:color w:val="FFFFFF" w:themeColor="background1"/>
                <w:sz w:val="20"/>
                <w:szCs w:val="20"/>
              </w:rPr>
              <w:t>Audit/Monitor Process</w:t>
            </w:r>
          </w:p>
        </w:tc>
      </w:tr>
      <w:tr w:rsidR="001D35E5" w:rsidRPr="004561A7" w14:paraId="3DB4EA1E" w14:textId="77777777" w:rsidTr="00E02D78">
        <w:tc>
          <w:tcPr>
            <w:tcW w:w="625" w:type="dxa"/>
            <w:tcBorders>
              <w:top w:val="single" w:sz="4" w:space="0" w:color="auto"/>
            </w:tcBorders>
            <w:shd w:val="clear" w:color="auto" w:fill="FFFFFF" w:themeFill="background1"/>
          </w:tcPr>
          <w:p w14:paraId="05EACA5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2880" w:type="dxa"/>
            <w:tcBorders>
              <w:top w:val="single" w:sz="4" w:space="0" w:color="auto"/>
            </w:tcBorders>
          </w:tcPr>
          <w:p w14:paraId="1B621E97" w14:textId="77777777" w:rsidR="001D35E5" w:rsidRPr="004561A7" w:rsidRDefault="001D35E5" w:rsidP="000F5EF6">
            <w:pPr>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Input validation</w:t>
            </w:r>
          </w:p>
        </w:tc>
        <w:tc>
          <w:tcPr>
            <w:tcW w:w="900" w:type="dxa"/>
            <w:tcBorders>
              <w:top w:val="single" w:sz="4" w:space="0" w:color="auto"/>
            </w:tcBorders>
          </w:tcPr>
          <w:p w14:paraId="1E3C414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Borders>
              <w:top w:val="single" w:sz="4" w:space="0" w:color="auto"/>
            </w:tcBorders>
          </w:tcPr>
          <w:p w14:paraId="08A1F48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482E927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699064" w14:textId="77777777" w:rsidTr="00E02D78">
        <w:tc>
          <w:tcPr>
            <w:tcW w:w="625" w:type="dxa"/>
            <w:shd w:val="clear" w:color="auto" w:fill="FFFFFF" w:themeFill="background1"/>
          </w:tcPr>
          <w:p w14:paraId="60865E6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2880" w:type="dxa"/>
          </w:tcPr>
          <w:p w14:paraId="1DE0AFFF"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Output encoding</w:t>
            </w:r>
          </w:p>
        </w:tc>
        <w:tc>
          <w:tcPr>
            <w:tcW w:w="900" w:type="dxa"/>
          </w:tcPr>
          <w:p w14:paraId="4FCC98E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713033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2F6FA715"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1C8F85D" w14:textId="77777777" w:rsidTr="00E02D78">
        <w:tc>
          <w:tcPr>
            <w:tcW w:w="625" w:type="dxa"/>
            <w:shd w:val="clear" w:color="auto" w:fill="FFFFFF" w:themeFill="background1"/>
          </w:tcPr>
          <w:p w14:paraId="11D53C46" w14:textId="464B551F"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2880" w:type="dxa"/>
          </w:tcPr>
          <w:p w14:paraId="3C760B24"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Authentication and password management</w:t>
            </w:r>
          </w:p>
        </w:tc>
        <w:tc>
          <w:tcPr>
            <w:tcW w:w="900" w:type="dxa"/>
          </w:tcPr>
          <w:p w14:paraId="1796496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B89FE4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7EBF2A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CD5A22" w14:textId="77777777" w:rsidTr="00E02D78">
        <w:tc>
          <w:tcPr>
            <w:tcW w:w="625" w:type="dxa"/>
            <w:shd w:val="clear" w:color="auto" w:fill="FFFFFF" w:themeFill="background1"/>
          </w:tcPr>
          <w:p w14:paraId="05ECDFD4" w14:textId="645B60A0"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2880" w:type="dxa"/>
          </w:tcPr>
          <w:p w14:paraId="6B538BE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Session management</w:t>
            </w:r>
          </w:p>
        </w:tc>
        <w:tc>
          <w:tcPr>
            <w:tcW w:w="900" w:type="dxa"/>
          </w:tcPr>
          <w:p w14:paraId="7F2AE61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BCB1EE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2A6E916A"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E419F3" w14:textId="77777777" w:rsidTr="00E02D78">
        <w:tc>
          <w:tcPr>
            <w:tcW w:w="625" w:type="dxa"/>
            <w:shd w:val="clear" w:color="auto" w:fill="FFFFFF" w:themeFill="background1"/>
          </w:tcPr>
          <w:p w14:paraId="5707C742" w14:textId="5C6284BF"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2880" w:type="dxa"/>
          </w:tcPr>
          <w:p w14:paraId="60740105"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Access control</w:t>
            </w:r>
          </w:p>
        </w:tc>
        <w:tc>
          <w:tcPr>
            <w:tcW w:w="900" w:type="dxa"/>
          </w:tcPr>
          <w:p w14:paraId="5D58190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7C5C15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8971A99"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0A68550" w14:textId="77777777" w:rsidTr="00E02D78">
        <w:tc>
          <w:tcPr>
            <w:tcW w:w="625" w:type="dxa"/>
            <w:shd w:val="clear" w:color="auto" w:fill="FFFFFF" w:themeFill="background1"/>
          </w:tcPr>
          <w:p w14:paraId="04C46C3A" w14:textId="2F31D715"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2880" w:type="dxa"/>
          </w:tcPr>
          <w:p w14:paraId="7E78A4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Cryptographic practices</w:t>
            </w:r>
          </w:p>
        </w:tc>
        <w:tc>
          <w:tcPr>
            <w:tcW w:w="900" w:type="dxa"/>
          </w:tcPr>
          <w:p w14:paraId="7554E5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4ED20D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2811098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0ED6304" w14:textId="77777777" w:rsidTr="00E02D78">
        <w:tc>
          <w:tcPr>
            <w:tcW w:w="625" w:type="dxa"/>
            <w:shd w:val="clear" w:color="auto" w:fill="FFFFFF" w:themeFill="background1"/>
          </w:tcPr>
          <w:p w14:paraId="7F5513AB" w14:textId="671DD52D"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2880" w:type="dxa"/>
          </w:tcPr>
          <w:p w14:paraId="7DE07D81" w14:textId="38A83336"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Error </w:t>
            </w:r>
            <w:r w:rsidR="00422BDD">
              <w:rPr>
                <w:rFonts w:ascii="Times New Roman" w:eastAsia="Arial,Times New Roman" w:hAnsi="Times New Roman" w:cs="Times New Roman"/>
                <w:sz w:val="20"/>
                <w:szCs w:val="20"/>
              </w:rPr>
              <w:t>h</w:t>
            </w:r>
            <w:r w:rsidRPr="004561A7">
              <w:rPr>
                <w:rFonts w:ascii="Times New Roman" w:eastAsia="Arial,Times New Roman" w:hAnsi="Times New Roman" w:cs="Times New Roman"/>
                <w:sz w:val="20"/>
                <w:szCs w:val="20"/>
              </w:rPr>
              <w:t>andling and logging</w:t>
            </w:r>
          </w:p>
        </w:tc>
        <w:tc>
          <w:tcPr>
            <w:tcW w:w="900" w:type="dxa"/>
          </w:tcPr>
          <w:p w14:paraId="283BBDC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6EBE47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2A78D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1DF331C8" w14:textId="77777777" w:rsidTr="00E02D78">
        <w:tc>
          <w:tcPr>
            <w:tcW w:w="625" w:type="dxa"/>
            <w:shd w:val="clear" w:color="auto" w:fill="FFFFFF" w:themeFill="background1"/>
          </w:tcPr>
          <w:p w14:paraId="4DFC4461" w14:textId="0CE8A0FB"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2880" w:type="dxa"/>
          </w:tcPr>
          <w:p w14:paraId="61D8125B" w14:textId="1FB09CAB"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Data protection from unauthorized use, modification, </w:t>
            </w:r>
            <w:r w:rsidRPr="004561A7">
              <w:rPr>
                <w:rFonts w:ascii="Times New Roman" w:hAnsi="Times New Roman" w:cs="Times New Roman"/>
                <w:sz w:val="20"/>
                <w:szCs w:val="20"/>
              </w:rPr>
              <w:t>disclosure or destruction (accidental or intentional)</w:t>
            </w:r>
            <w:r w:rsidR="00E02D78" w:rsidRPr="004561A7">
              <w:rPr>
                <w:rFonts w:ascii="Times New Roman" w:hAnsi="Times New Roman" w:cs="Times New Roman"/>
                <w:sz w:val="20"/>
                <w:szCs w:val="20"/>
              </w:rPr>
              <w:t>.</w:t>
            </w:r>
          </w:p>
        </w:tc>
        <w:tc>
          <w:tcPr>
            <w:tcW w:w="900" w:type="dxa"/>
          </w:tcPr>
          <w:p w14:paraId="3945141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A20607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721923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4B0408B" w14:textId="77777777" w:rsidTr="00E02D78">
        <w:tc>
          <w:tcPr>
            <w:tcW w:w="625" w:type="dxa"/>
            <w:shd w:val="clear" w:color="auto" w:fill="FFFFFF" w:themeFill="background1"/>
          </w:tcPr>
          <w:p w14:paraId="15C98B6B" w14:textId="3E1674F5"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2880" w:type="dxa"/>
          </w:tcPr>
          <w:p w14:paraId="6FF63F77"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Communication security</w:t>
            </w:r>
          </w:p>
        </w:tc>
        <w:tc>
          <w:tcPr>
            <w:tcW w:w="900" w:type="dxa"/>
          </w:tcPr>
          <w:p w14:paraId="54EDAFE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D819AD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01D075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3342279" w14:textId="77777777" w:rsidTr="00E02D78">
        <w:tc>
          <w:tcPr>
            <w:tcW w:w="625" w:type="dxa"/>
            <w:shd w:val="clear" w:color="auto" w:fill="FFFFFF" w:themeFill="background1"/>
          </w:tcPr>
          <w:p w14:paraId="58A8F274" w14:textId="71ABD72E"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2880" w:type="dxa"/>
          </w:tcPr>
          <w:p w14:paraId="646A43C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configuration</w:t>
            </w:r>
          </w:p>
        </w:tc>
        <w:tc>
          <w:tcPr>
            <w:tcW w:w="900" w:type="dxa"/>
          </w:tcPr>
          <w:p w14:paraId="5BB7EC6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9F44E6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C71C233"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27CC324" w14:textId="77777777" w:rsidTr="00E02D78">
        <w:tc>
          <w:tcPr>
            <w:tcW w:w="625" w:type="dxa"/>
            <w:shd w:val="clear" w:color="auto" w:fill="FFFFFF" w:themeFill="background1"/>
          </w:tcPr>
          <w:p w14:paraId="621B7736" w14:textId="0365381E"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2880" w:type="dxa"/>
          </w:tcPr>
          <w:p w14:paraId="52B94B1A"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Database security</w:t>
            </w:r>
          </w:p>
        </w:tc>
        <w:tc>
          <w:tcPr>
            <w:tcW w:w="900" w:type="dxa"/>
          </w:tcPr>
          <w:p w14:paraId="2983014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1D5030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3E1A4D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2E3AD5" w14:textId="77777777" w:rsidTr="00E02D78">
        <w:tc>
          <w:tcPr>
            <w:tcW w:w="625" w:type="dxa"/>
            <w:shd w:val="clear" w:color="auto" w:fill="FFFFFF" w:themeFill="background1"/>
          </w:tcPr>
          <w:p w14:paraId="0756EE0F" w14:textId="6A3F05F4"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2880" w:type="dxa"/>
          </w:tcPr>
          <w:p w14:paraId="2CF76ED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File management</w:t>
            </w:r>
          </w:p>
        </w:tc>
        <w:tc>
          <w:tcPr>
            <w:tcW w:w="900" w:type="dxa"/>
          </w:tcPr>
          <w:p w14:paraId="2B644A8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18CB1A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87BB6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A98533D" w14:textId="77777777" w:rsidTr="00E02D78">
        <w:tc>
          <w:tcPr>
            <w:tcW w:w="625" w:type="dxa"/>
            <w:shd w:val="clear" w:color="auto" w:fill="FFFFFF" w:themeFill="background1"/>
          </w:tcPr>
          <w:p w14:paraId="6793EF58" w14:textId="3881405D"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2880" w:type="dxa"/>
          </w:tcPr>
          <w:p w14:paraId="3151E77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Memory management</w:t>
            </w:r>
          </w:p>
        </w:tc>
        <w:tc>
          <w:tcPr>
            <w:tcW w:w="900" w:type="dxa"/>
          </w:tcPr>
          <w:p w14:paraId="2E28F08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39F7AD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839C070"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17A88820" w14:textId="77777777" w:rsidTr="00E02D78">
        <w:tc>
          <w:tcPr>
            <w:tcW w:w="625" w:type="dxa"/>
            <w:shd w:val="clear" w:color="auto" w:fill="FFFFFF" w:themeFill="background1"/>
          </w:tcPr>
          <w:p w14:paraId="70BE4118" w14:textId="33FC0ED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2880" w:type="dxa"/>
          </w:tcPr>
          <w:p w14:paraId="4DD4322D" w14:textId="6578A65F"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Fraud detection</w:t>
            </w:r>
          </w:p>
        </w:tc>
        <w:tc>
          <w:tcPr>
            <w:tcW w:w="900" w:type="dxa"/>
          </w:tcPr>
          <w:p w14:paraId="6095B6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6A98508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05568F6"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9D5C9C" w14:textId="77777777" w:rsidTr="00E02D78">
        <w:tc>
          <w:tcPr>
            <w:tcW w:w="625" w:type="dxa"/>
            <w:shd w:val="clear" w:color="auto" w:fill="FFFFFF" w:themeFill="background1"/>
          </w:tcPr>
          <w:p w14:paraId="377AF6B0" w14:textId="1E5FD44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2880" w:type="dxa"/>
          </w:tcPr>
          <w:p w14:paraId="03568739" w14:textId="6A08B503"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General coding practices</w:t>
            </w:r>
          </w:p>
        </w:tc>
        <w:tc>
          <w:tcPr>
            <w:tcW w:w="900" w:type="dxa"/>
          </w:tcPr>
          <w:p w14:paraId="298E3B8C"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4590" w:type="dxa"/>
          </w:tcPr>
          <w:p w14:paraId="508F3948"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21956DA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47C28529" w14:textId="77777777" w:rsidTr="003A2D8D">
        <w:tc>
          <w:tcPr>
            <w:tcW w:w="625" w:type="dxa"/>
          </w:tcPr>
          <w:p w14:paraId="613E6970" w14:textId="1B9E1610"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2880" w:type="dxa"/>
          </w:tcPr>
          <w:p w14:paraId="325FCC40" w14:textId="21C3D06F"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POA&amp;M </w:t>
            </w:r>
            <w:r w:rsidR="00422BDD">
              <w:rPr>
                <w:rFonts w:ascii="Times New Roman" w:eastAsia="Arial,Times New Roman" w:hAnsi="Times New Roman" w:cs="Times New Roman"/>
                <w:sz w:val="20"/>
                <w:szCs w:val="20"/>
              </w:rPr>
              <w:t>m</w:t>
            </w:r>
            <w:r w:rsidRPr="004561A7">
              <w:rPr>
                <w:rFonts w:ascii="Times New Roman" w:eastAsia="Arial,Times New Roman" w:hAnsi="Times New Roman" w:cs="Times New Roman"/>
                <w:sz w:val="20"/>
                <w:szCs w:val="20"/>
              </w:rPr>
              <w:t>anagement</w:t>
            </w:r>
          </w:p>
        </w:tc>
        <w:tc>
          <w:tcPr>
            <w:tcW w:w="900" w:type="dxa"/>
          </w:tcPr>
          <w:p w14:paraId="202B6F92"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D63EFFB"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3DFA5603"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7D62977B" w14:textId="77777777" w:rsidTr="003A2D8D">
        <w:tc>
          <w:tcPr>
            <w:tcW w:w="625" w:type="dxa"/>
          </w:tcPr>
          <w:p w14:paraId="0C7B4818" w14:textId="4388BCAE"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2880" w:type="dxa"/>
          </w:tcPr>
          <w:p w14:paraId="70897E28"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Risk Assessment Practices including but not limited to vulnerability assessment and pen testing</w:t>
            </w:r>
          </w:p>
        </w:tc>
        <w:tc>
          <w:tcPr>
            <w:tcW w:w="900" w:type="dxa"/>
          </w:tcPr>
          <w:p w14:paraId="65B9C2A2"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226CB5AB"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3F821B6A"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0098CF6" w14:textId="77777777" w:rsidTr="003A2D8D">
        <w:tc>
          <w:tcPr>
            <w:tcW w:w="625" w:type="dxa"/>
          </w:tcPr>
          <w:p w14:paraId="4A5A520E" w14:textId="2C12C63D"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2880" w:type="dxa"/>
          </w:tcPr>
          <w:p w14:paraId="060AAD0B"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Incident response planning and testing</w:t>
            </w:r>
          </w:p>
        </w:tc>
        <w:tc>
          <w:tcPr>
            <w:tcW w:w="900" w:type="dxa"/>
          </w:tcPr>
          <w:p w14:paraId="629D3D2F"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45412B23"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7020A93D"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7890ED0D" w14:textId="77777777" w:rsidTr="003A2D8D">
        <w:tc>
          <w:tcPr>
            <w:tcW w:w="625" w:type="dxa"/>
          </w:tcPr>
          <w:p w14:paraId="79718052" w14:textId="2A104768"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2880" w:type="dxa"/>
          </w:tcPr>
          <w:p w14:paraId="1254CA85"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Security Plan delivery</w:t>
            </w:r>
          </w:p>
        </w:tc>
        <w:tc>
          <w:tcPr>
            <w:tcW w:w="900" w:type="dxa"/>
          </w:tcPr>
          <w:p w14:paraId="59EA0630"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01FC50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47A0A2C3" w14:textId="77777777" w:rsidR="003A2D8D" w:rsidRPr="00775567" w:rsidRDefault="003A2D8D" w:rsidP="00D6047D">
            <w:pPr>
              <w:keepNext/>
              <w:outlineLvl w:val="0"/>
              <w:rPr>
                <w:rFonts w:ascii="Times New Roman" w:eastAsia="Times New Roman" w:hAnsi="Times New Roman" w:cs="Times New Roman"/>
                <w:bCs/>
                <w:sz w:val="20"/>
                <w:szCs w:val="20"/>
              </w:rPr>
            </w:pPr>
          </w:p>
        </w:tc>
      </w:tr>
    </w:tbl>
    <w:p w14:paraId="192EBE8A" w14:textId="51F00601" w:rsidR="00910C40" w:rsidRPr="004561A7" w:rsidRDefault="00910C40" w:rsidP="001146DC">
      <w:pPr>
        <w:rPr>
          <w:rFonts w:ascii="Times New Roman" w:hAnsi="Times New Roman" w:cs="Times New Roman"/>
          <w:b/>
          <w:bCs/>
          <w:color w:val="2E74B5" w:themeColor="accent1" w:themeShade="BF"/>
        </w:rPr>
      </w:pPr>
    </w:p>
    <w:p w14:paraId="59FB4DF8" w14:textId="302AD6EC"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r w:rsidR="00B05A66" w:rsidRPr="00F94B67">
        <w:rPr>
          <w:rFonts w:ascii="Times New Roman" w:hAnsi="Times New Roman" w:cs="Times New Roman"/>
          <w:bCs/>
          <w:color w:val="4472C4" w:themeColor="accent5"/>
        </w:rPr>
        <w:t xml:space="preserve"> (reference RFP Section 6.2.3)</w:t>
      </w:r>
    </w:p>
    <w:p w14:paraId="749AAB67" w14:textId="56AE0AB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w:t>
      </w:r>
      <w:r w:rsidR="000F50D2">
        <w:rPr>
          <w:rFonts w:ascii="Times New Roman" w:hAnsi="Times New Roman" w:cs="Times New Roman"/>
        </w:rPr>
        <w:t>Bidder</w:t>
      </w:r>
      <w:r w:rsidR="00D04CF2">
        <w:rPr>
          <w:rFonts w:ascii="Times New Roman" w:hAnsi="Times New Roman" w:cs="Times New Roman"/>
        </w:rPr>
        <w:t xml:space="preserve">s must </w:t>
      </w:r>
      <w:r w:rsidRPr="004561A7">
        <w:rPr>
          <w:rFonts w:ascii="Times New Roman" w:hAnsi="Times New Roman" w:cs="Times New Roman"/>
        </w:rPr>
        <w:t xml:space="preserve">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w:t>
      </w:r>
      <w:r w:rsidR="00D04CF2">
        <w:rPr>
          <w:rFonts w:ascii="Times New Roman" w:hAnsi="Times New Roman" w:cs="Times New Roman"/>
        </w:rPr>
        <w:t xml:space="preserve">must </w:t>
      </w:r>
      <w:r w:rsidRPr="004561A7">
        <w:rPr>
          <w:rFonts w:ascii="Times New Roman" w:hAnsi="Times New Roman" w:cs="Times New Roman"/>
        </w:rPr>
        <w:t xml:space="preserve">provide an explanation on how you comply in the “Vendor’s Description of Compliance” column.  </w:t>
      </w:r>
    </w:p>
    <w:p w14:paraId="1F52DC80" w14:textId="77777777" w:rsidR="001824EE" w:rsidRPr="004561A7" w:rsidRDefault="001824EE">
      <w:pPr>
        <w:rPr>
          <w:rFonts w:ascii="Times New Roman" w:hAnsi="Times New Roman" w:cs="Times New Roman"/>
        </w:rPr>
      </w:pPr>
    </w:p>
    <w:p w14:paraId="4D0C39EE"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DF3533" w:rsidRPr="00DF3533" w14:paraId="19854831" w14:textId="77777777" w:rsidTr="00DF3533">
        <w:tc>
          <w:tcPr>
            <w:tcW w:w="2897"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64705115" w14:textId="77777777" w:rsidR="00AF71F6" w:rsidRPr="006D5BC3" w:rsidRDefault="20191C58" w:rsidP="20191C58">
            <w:pPr>
              <w:jc w:val="center"/>
              <w:rPr>
                <w:rFonts w:ascii="Times New Roman" w:hAnsi="Times New Roman" w:cs="Times New Roman"/>
                <w:b/>
                <w:bCs/>
                <w:color w:val="FFFFFF" w:themeColor="background1"/>
                <w:sz w:val="20"/>
                <w:szCs w:val="20"/>
              </w:rPr>
            </w:pPr>
            <w:r w:rsidRPr="006D5BC3">
              <w:rPr>
                <w:rFonts w:ascii="Times New Roman" w:hAnsi="Times New Roman" w:cs="Times New Roman"/>
                <w:b/>
                <w:bCs/>
                <w:color w:val="FFFFFF" w:themeColor="background1"/>
                <w:sz w:val="20"/>
                <w:szCs w:val="20"/>
              </w:rPr>
              <w:t>Type of Data</w:t>
            </w:r>
          </w:p>
        </w:tc>
        <w:tc>
          <w:tcPr>
            <w:tcW w:w="4915"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0C14B621" w14:textId="77777777" w:rsidR="002A0772" w:rsidRPr="006D5BC3" w:rsidRDefault="20191C58" w:rsidP="20191C58">
            <w:pPr>
              <w:jc w:val="center"/>
              <w:rPr>
                <w:rFonts w:ascii="Times New Roman" w:hAnsi="Times New Roman" w:cs="Times New Roman"/>
                <w:b/>
                <w:bCs/>
                <w:color w:val="FFFFFF" w:themeColor="background1"/>
                <w:sz w:val="20"/>
                <w:szCs w:val="20"/>
              </w:rPr>
            </w:pPr>
            <w:r w:rsidRPr="006D5BC3">
              <w:rPr>
                <w:rFonts w:ascii="Times New Roman" w:hAnsi="Times New Roman" w:cs="Times New Roman"/>
                <w:b/>
                <w:bCs/>
                <w:color w:val="FFFFFF" w:themeColor="background1"/>
                <w:sz w:val="20"/>
                <w:szCs w:val="20"/>
              </w:rPr>
              <w:t xml:space="preserve">Applicable State &amp; Federal </w:t>
            </w:r>
          </w:p>
          <w:p w14:paraId="702B3912" w14:textId="77777777" w:rsidR="00AF71F6" w:rsidRPr="006D5BC3" w:rsidRDefault="20191C58" w:rsidP="20191C58">
            <w:pPr>
              <w:jc w:val="center"/>
              <w:rPr>
                <w:rFonts w:ascii="Times New Roman" w:hAnsi="Times New Roman" w:cs="Times New Roman"/>
                <w:b/>
                <w:bCs/>
                <w:color w:val="FFFFFF" w:themeColor="background1"/>
                <w:sz w:val="20"/>
                <w:szCs w:val="20"/>
              </w:rPr>
            </w:pPr>
            <w:r w:rsidRPr="006D5BC3">
              <w:rPr>
                <w:rFonts w:ascii="Times New Roman" w:hAnsi="Times New Roman" w:cs="Times New Roman"/>
                <w:b/>
                <w:bCs/>
                <w:color w:val="FFFFFF" w:themeColor="background1"/>
                <w:sz w:val="20"/>
                <w:szCs w:val="20"/>
              </w:rPr>
              <w:t xml:space="preserve">Standards, Policies, and Laws </w:t>
            </w:r>
          </w:p>
        </w:tc>
        <w:tc>
          <w:tcPr>
            <w:tcW w:w="827"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A3874EE" w14:textId="77777777" w:rsidR="00AF71F6" w:rsidRPr="006D5BC3" w:rsidRDefault="20191C58" w:rsidP="20191C58">
            <w:pPr>
              <w:jc w:val="center"/>
              <w:rPr>
                <w:rFonts w:ascii="Times New Roman" w:hAnsi="Times New Roman" w:cs="Times New Roman"/>
                <w:b/>
                <w:bCs/>
                <w:color w:val="FFFFFF" w:themeColor="background1"/>
                <w:sz w:val="20"/>
                <w:szCs w:val="20"/>
              </w:rPr>
            </w:pPr>
            <w:r w:rsidRPr="006D5BC3">
              <w:rPr>
                <w:rFonts w:ascii="Times New Roman" w:hAnsi="Times New Roman" w:cs="Times New Roman"/>
                <w:b/>
                <w:bCs/>
                <w:color w:val="FFFFFF" w:themeColor="background1"/>
                <w:sz w:val="20"/>
                <w:szCs w:val="20"/>
              </w:rPr>
              <w:t>Comply</w:t>
            </w:r>
          </w:p>
        </w:tc>
        <w:tc>
          <w:tcPr>
            <w:tcW w:w="440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A208029" w14:textId="77777777" w:rsidR="00AF71F6" w:rsidRPr="006D5BC3" w:rsidRDefault="20191C58" w:rsidP="20191C58">
            <w:pPr>
              <w:keepNext/>
              <w:jc w:val="center"/>
              <w:outlineLvl w:val="0"/>
              <w:rPr>
                <w:rFonts w:ascii="Times New Roman" w:eastAsia="Arial,Times New Roman" w:hAnsi="Times New Roman" w:cs="Times New Roman"/>
                <w:b/>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 xml:space="preserve">Vendor’s Description </w:t>
            </w:r>
          </w:p>
          <w:p w14:paraId="47C5D533" w14:textId="77777777" w:rsidR="00AF71F6" w:rsidRPr="006D5BC3" w:rsidRDefault="20191C58" w:rsidP="20191C58">
            <w:pPr>
              <w:jc w:val="center"/>
              <w:rPr>
                <w:rFonts w:ascii="Times New Roman" w:hAnsi="Times New Roman" w:cs="Times New Roman"/>
                <w:b/>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of Compliance</w:t>
            </w:r>
          </w:p>
        </w:tc>
      </w:tr>
      <w:tr w:rsidR="00B22A21" w:rsidRPr="004561A7" w14:paraId="465CB9C0" w14:textId="77777777" w:rsidTr="006157B4">
        <w:tc>
          <w:tcPr>
            <w:tcW w:w="2897" w:type="dxa"/>
          </w:tcPr>
          <w:p w14:paraId="31304745" w14:textId="63E5F1CF" w:rsidR="00B22A21" w:rsidRDefault="00D31F0B" w:rsidP="00B22A21">
            <w:pPr>
              <w:rPr>
                <w:rFonts w:ascii="Times New Roman" w:hAnsi="Times New Roman" w:cs="Times New Roman"/>
                <w:sz w:val="20"/>
                <w:szCs w:val="20"/>
              </w:rPr>
            </w:pPr>
            <w:sdt>
              <w:sdtPr>
                <w:rPr>
                  <w:rFonts w:ascii="Times New Roman" w:hAnsi="Times New Roman" w:cs="Times New Roman"/>
                  <w:color w:val="FF0000"/>
                  <w:sz w:val="24"/>
                  <w:szCs w:val="24"/>
                </w:rPr>
                <w:id w:val="-886103841"/>
                <w14:checkbox>
                  <w14:checked w14:val="1"/>
                  <w14:checkedState w14:val="2612" w14:font="MS Gothic"/>
                  <w14:uncheckedState w14:val="2610" w14:font="MS Gothic"/>
                </w14:checkbox>
              </w:sdtPr>
              <w:sdtEndPr/>
              <w:sdtContent>
                <w:r w:rsidR="00EB31D2">
                  <w:rPr>
                    <w:rFonts w:ascii="MS Gothic" w:eastAsia="MS Gothic" w:hAnsi="MS Gothic" w:cs="Times New Roman" w:hint="eastAsia"/>
                    <w:color w:val="FF0000"/>
                    <w:sz w:val="24"/>
                    <w:szCs w:val="24"/>
                  </w:rPr>
                  <w:t>☒</w:t>
                </w:r>
              </w:sdtContent>
            </w:sdt>
            <w:r w:rsidR="00B22A21" w:rsidRPr="004561A7">
              <w:rPr>
                <w:rFonts w:ascii="Times New Roman" w:hAnsi="Times New Roman" w:cs="Times New Roman"/>
                <w:sz w:val="20"/>
                <w:szCs w:val="20"/>
              </w:rPr>
              <w:t xml:space="preserve"> Publicly available information</w:t>
            </w:r>
          </w:p>
        </w:tc>
        <w:tc>
          <w:tcPr>
            <w:tcW w:w="4915" w:type="dxa"/>
          </w:tcPr>
          <w:p w14:paraId="242AF6F6" w14:textId="3E412E3F" w:rsidR="00B22A21" w:rsidRPr="004561A7" w:rsidRDefault="00D31F0B" w:rsidP="00347168">
            <w:pPr>
              <w:pStyle w:val="ListParagraph"/>
              <w:numPr>
                <w:ilvl w:val="0"/>
                <w:numId w:val="8"/>
              </w:numPr>
              <w:rPr>
                <w:rFonts w:ascii="Times New Roman" w:hAnsi="Times New Roman" w:cs="Times New Roman"/>
                <w:sz w:val="20"/>
                <w:szCs w:val="20"/>
              </w:rPr>
            </w:pPr>
            <w:hyperlink r:id="rId12" w:history="1">
              <w:r w:rsidR="00B22A21" w:rsidRPr="008A127C">
                <w:rPr>
                  <w:rStyle w:val="Hyperlink"/>
                  <w:rFonts w:ascii="Times New Roman" w:eastAsia="Arial" w:hAnsi="Times New Roman" w:cs="Times New Roman"/>
                  <w:sz w:val="20"/>
                  <w:szCs w:val="20"/>
                  <w:shd w:val="clear" w:color="auto" w:fill="FFFFFF"/>
                </w:rPr>
                <w:t>NIST 800-171</w:t>
              </w:r>
            </w:hyperlink>
          </w:p>
        </w:tc>
        <w:tc>
          <w:tcPr>
            <w:tcW w:w="827" w:type="dxa"/>
          </w:tcPr>
          <w:p w14:paraId="1F510D7E" w14:textId="77777777" w:rsidR="00B22A21" w:rsidRPr="00775567" w:rsidRDefault="00B22A21" w:rsidP="00B22A21">
            <w:pPr>
              <w:ind w:left="360"/>
              <w:rPr>
                <w:rStyle w:val="SubtleReference"/>
              </w:rPr>
            </w:pPr>
          </w:p>
        </w:tc>
        <w:tc>
          <w:tcPr>
            <w:tcW w:w="4406" w:type="dxa"/>
          </w:tcPr>
          <w:p w14:paraId="037F5140" w14:textId="77777777" w:rsidR="00B22A21" w:rsidRPr="00775567" w:rsidRDefault="00B22A21" w:rsidP="00B22A21">
            <w:pPr>
              <w:ind w:left="360"/>
              <w:rPr>
                <w:rStyle w:val="SubtleReference"/>
              </w:rPr>
            </w:pPr>
          </w:p>
        </w:tc>
      </w:tr>
      <w:tr w:rsidR="00B22A21" w:rsidRPr="004561A7" w14:paraId="73D958CA" w14:textId="77777777" w:rsidTr="006157B4">
        <w:tc>
          <w:tcPr>
            <w:tcW w:w="2897" w:type="dxa"/>
          </w:tcPr>
          <w:p w14:paraId="06242FC6" w14:textId="545733C0" w:rsidR="00B22A21" w:rsidRDefault="00D31F0B" w:rsidP="00B22A21">
            <w:pPr>
              <w:rPr>
                <w:rFonts w:ascii="Times New Roman" w:hAnsi="Times New Roman" w:cs="Times New Roman"/>
                <w:sz w:val="20"/>
                <w:szCs w:val="20"/>
              </w:rPr>
            </w:pPr>
            <w:sdt>
              <w:sdtPr>
                <w:rPr>
                  <w:rFonts w:ascii="Times New Roman" w:hAnsi="Times New Roman" w:cs="Times New Roman"/>
                  <w:smallCaps/>
                  <w:color w:val="FF0000"/>
                  <w:sz w:val="24"/>
                  <w:szCs w:val="24"/>
                </w:rPr>
                <w:id w:val="1494303523"/>
                <w14:checkbox>
                  <w14:checked w14:val="1"/>
                  <w14:checkedState w14:val="2612" w14:font="MS Gothic"/>
                  <w14:uncheckedState w14:val="2610" w14:font="MS Gothic"/>
                </w14:checkbox>
              </w:sdtPr>
              <w:sdtEndPr/>
              <w:sdtContent>
                <w:r w:rsidR="00EB31D2">
                  <w:rPr>
                    <w:rFonts w:ascii="MS Gothic" w:eastAsia="MS Gothic" w:hAnsi="MS Gothic" w:cs="Times New Roman" w:hint="eastAsia"/>
                    <w:smallCaps/>
                    <w:color w:val="FF0000"/>
                    <w:sz w:val="24"/>
                    <w:szCs w:val="24"/>
                  </w:rPr>
                  <w:t>☒</w:t>
                </w:r>
              </w:sdtContent>
            </w:sdt>
            <w:r w:rsidR="00B22A21" w:rsidRPr="004561A7">
              <w:rPr>
                <w:rFonts w:ascii="Times New Roman" w:hAnsi="Times New Roman" w:cs="Times New Roman"/>
                <w:sz w:val="20"/>
                <w:szCs w:val="20"/>
              </w:rPr>
              <w:t xml:space="preserve"> Confidential Personally Identifiable Information (PII)</w:t>
            </w:r>
          </w:p>
        </w:tc>
        <w:tc>
          <w:tcPr>
            <w:tcW w:w="4915" w:type="dxa"/>
          </w:tcPr>
          <w:p w14:paraId="5E648AAF" w14:textId="77777777" w:rsidR="00B22A21" w:rsidRPr="004561A7" w:rsidRDefault="00D31F0B" w:rsidP="00347168">
            <w:pPr>
              <w:pStyle w:val="ListParagraph"/>
              <w:numPr>
                <w:ilvl w:val="0"/>
                <w:numId w:val="12"/>
              </w:numPr>
              <w:rPr>
                <w:rFonts w:ascii="Times New Roman" w:hAnsi="Times New Roman" w:cs="Times New Roman"/>
                <w:sz w:val="20"/>
                <w:szCs w:val="20"/>
              </w:rPr>
            </w:pPr>
            <w:hyperlink r:id="rId13" w:history="1">
              <w:r w:rsidR="00B22A21" w:rsidRPr="004561A7">
                <w:rPr>
                  <w:rStyle w:val="Hyperlink"/>
                  <w:rFonts w:ascii="Times New Roman" w:hAnsi="Times New Roman" w:cs="Times New Roman"/>
                  <w:sz w:val="20"/>
                  <w:szCs w:val="20"/>
                </w:rPr>
                <w:t>State law on Notification of Security Breaches</w:t>
              </w:r>
            </w:hyperlink>
          </w:p>
          <w:p w14:paraId="52293710" w14:textId="77777777" w:rsidR="00B22A21" w:rsidRPr="004561A7" w:rsidRDefault="00D31F0B" w:rsidP="00347168">
            <w:pPr>
              <w:pStyle w:val="ListParagraph"/>
              <w:numPr>
                <w:ilvl w:val="0"/>
                <w:numId w:val="12"/>
              </w:numPr>
              <w:rPr>
                <w:rStyle w:val="Hyperlink"/>
                <w:rFonts w:ascii="Times New Roman" w:hAnsi="Times New Roman" w:cs="Times New Roman"/>
                <w:color w:val="auto"/>
                <w:sz w:val="20"/>
                <w:szCs w:val="20"/>
                <w:u w:val="none"/>
              </w:rPr>
            </w:pPr>
            <w:hyperlink r:id="rId14" w:history="1">
              <w:r w:rsidR="00B22A21" w:rsidRPr="004561A7">
                <w:rPr>
                  <w:rStyle w:val="Hyperlink"/>
                  <w:rFonts w:ascii="Times New Roman" w:hAnsi="Times New Roman" w:cs="Times New Roman"/>
                  <w:sz w:val="20"/>
                  <w:szCs w:val="20"/>
                </w:rPr>
                <w:t>State Law on Social Security Number Protection</w:t>
              </w:r>
            </w:hyperlink>
          </w:p>
          <w:p w14:paraId="12323256" w14:textId="77777777" w:rsidR="00B22A21" w:rsidRPr="004561A7" w:rsidRDefault="00B22A21" w:rsidP="00347168">
            <w:pPr>
              <w:pStyle w:val="ListParagraph"/>
              <w:numPr>
                <w:ilvl w:val="0"/>
                <w:numId w:val="12"/>
              </w:numPr>
              <w:rPr>
                <w:rFonts w:ascii="Times New Roman" w:hAnsi="Times New Roman" w:cs="Times New Roman"/>
                <w:sz w:val="20"/>
                <w:szCs w:val="20"/>
              </w:rPr>
            </w:pPr>
            <w:r w:rsidRPr="004561A7">
              <w:rPr>
                <w:rStyle w:val="Hyperlink"/>
                <w:rFonts w:ascii="Times New Roman" w:hAnsi="Times New Roman" w:cs="Times New Roman"/>
                <w:sz w:val="20"/>
                <w:szCs w:val="20"/>
              </w:rPr>
              <w:t>State law on the Protection of Personal Information</w:t>
            </w:r>
          </w:p>
          <w:p w14:paraId="2AC1D8B2" w14:textId="77777777" w:rsidR="00B22A21" w:rsidRPr="004561A7" w:rsidRDefault="00B22A21" w:rsidP="00347168">
            <w:pPr>
              <w:pStyle w:val="ListParagraph"/>
              <w:numPr>
                <w:ilvl w:val="0"/>
                <w:numId w:val="12"/>
              </w:numPr>
              <w:rPr>
                <w:rFonts w:ascii="Times New Roman" w:hAnsi="Times New Roman" w:cs="Times New Roman"/>
                <w:sz w:val="20"/>
                <w:szCs w:val="20"/>
              </w:rPr>
            </w:pPr>
            <w:r w:rsidRPr="004561A7">
              <w:rPr>
                <w:rFonts w:ascii="Times New Roman" w:hAnsi="Times New Roman" w:cs="Times New Roman"/>
                <w:sz w:val="20"/>
                <w:szCs w:val="20"/>
              </w:rPr>
              <w:t xml:space="preserve">National Institute of Standards &amp; Technology:  </w:t>
            </w:r>
            <w:hyperlink r:id="rId15">
              <w:r w:rsidRPr="004561A7">
                <w:rPr>
                  <w:rStyle w:val="Hyperlink"/>
                  <w:rFonts w:ascii="Times New Roman" w:hAnsi="Times New Roman" w:cs="Times New Roman"/>
                  <w:sz w:val="20"/>
                  <w:szCs w:val="20"/>
                </w:rPr>
                <w:t>NIST SP 800-53</w:t>
              </w:r>
            </w:hyperlink>
            <w:r w:rsidRPr="004561A7">
              <w:rPr>
                <w:rFonts w:ascii="Times New Roman" w:hAnsi="Times New Roman" w:cs="Times New Roman"/>
                <w:sz w:val="20"/>
                <w:szCs w:val="20"/>
              </w:rPr>
              <w:t xml:space="preserve"> Revision 4 “Moderate” risk controls</w:t>
            </w:r>
          </w:p>
          <w:p w14:paraId="35496119" w14:textId="60B70D2B" w:rsidR="00B22A21" w:rsidRPr="004561A7" w:rsidRDefault="00D31F0B" w:rsidP="00347168">
            <w:pPr>
              <w:pStyle w:val="ListParagraph"/>
              <w:numPr>
                <w:ilvl w:val="0"/>
                <w:numId w:val="8"/>
              </w:numPr>
              <w:rPr>
                <w:rFonts w:ascii="Times New Roman" w:hAnsi="Times New Roman" w:cs="Times New Roman"/>
                <w:sz w:val="20"/>
                <w:szCs w:val="20"/>
              </w:rPr>
            </w:pPr>
            <w:hyperlink r:id="rId16" w:history="1">
              <w:r w:rsidR="00B22A21" w:rsidRPr="00B22A21">
                <w:rPr>
                  <w:rStyle w:val="Hyperlink"/>
                  <w:rFonts w:ascii="Times New Roman" w:hAnsi="Times New Roman" w:cs="Times New Roman"/>
                  <w:sz w:val="20"/>
                  <w:szCs w:val="20"/>
                </w:rPr>
                <w:t>Privacy Act of 1974, 5 U.S.C. 552a</w:t>
              </w:r>
            </w:hyperlink>
            <w:r w:rsidR="00B22A21" w:rsidRPr="004561A7">
              <w:rPr>
                <w:rFonts w:ascii="Times New Roman" w:hAnsi="Times New Roman" w:cs="Times New Roman"/>
                <w:sz w:val="20"/>
                <w:szCs w:val="20"/>
              </w:rPr>
              <w:t xml:space="preserve">. </w:t>
            </w:r>
          </w:p>
        </w:tc>
        <w:tc>
          <w:tcPr>
            <w:tcW w:w="827" w:type="dxa"/>
          </w:tcPr>
          <w:p w14:paraId="5B1ECF53" w14:textId="77777777" w:rsidR="00B22A21" w:rsidRPr="00775567" w:rsidRDefault="00B22A21" w:rsidP="00B22A21">
            <w:pPr>
              <w:ind w:left="360"/>
              <w:rPr>
                <w:rStyle w:val="SubtleReference"/>
              </w:rPr>
            </w:pPr>
          </w:p>
        </w:tc>
        <w:tc>
          <w:tcPr>
            <w:tcW w:w="4406" w:type="dxa"/>
          </w:tcPr>
          <w:p w14:paraId="48049BC9" w14:textId="77777777" w:rsidR="00B22A21" w:rsidRPr="00775567" w:rsidRDefault="00B22A21" w:rsidP="00B22A21">
            <w:pPr>
              <w:ind w:left="360"/>
              <w:rPr>
                <w:rStyle w:val="SubtleReference"/>
              </w:rPr>
            </w:pPr>
          </w:p>
        </w:tc>
      </w:tr>
      <w:tr w:rsidR="00B2400B" w:rsidRPr="004561A7" w14:paraId="567CB244" w14:textId="77777777" w:rsidTr="006157B4">
        <w:tc>
          <w:tcPr>
            <w:tcW w:w="2897" w:type="dxa"/>
            <w:hideMark/>
          </w:tcPr>
          <w:p w14:paraId="58D1A584" w14:textId="6CA2A878" w:rsidR="00B2400B" w:rsidRPr="004561A7" w:rsidRDefault="00D31F0B" w:rsidP="00B2400B">
            <w:pPr>
              <w:rPr>
                <w:rFonts w:ascii="Times New Roman" w:hAnsi="Times New Roman" w:cs="Times New Roman"/>
                <w:sz w:val="20"/>
                <w:szCs w:val="20"/>
              </w:rPr>
            </w:pPr>
            <w:sdt>
              <w:sdtPr>
                <w:rPr>
                  <w:rFonts w:ascii="Times New Roman" w:hAnsi="Times New Roman" w:cs="Times New Roman"/>
                  <w:smallCaps/>
                  <w:color w:val="FF0000"/>
                  <w:sz w:val="24"/>
                  <w:szCs w:val="24"/>
                </w:rPr>
                <w:id w:val="465941614"/>
                <w14:checkbox>
                  <w14:checked w14:val="1"/>
                  <w14:checkedState w14:val="2612" w14:font="MS Gothic"/>
                  <w14:uncheckedState w14:val="2610" w14:font="MS Gothic"/>
                </w14:checkbox>
              </w:sdtPr>
              <w:sdtEndPr/>
              <w:sdtContent>
                <w:r w:rsidR="00EB31D2">
                  <w:rPr>
                    <w:rFonts w:ascii="MS Gothic" w:eastAsia="MS Gothic" w:hAnsi="MS Gothic" w:cs="Times New Roman" w:hint="eastAsia"/>
                    <w:smallCaps/>
                    <w:color w:val="FF0000"/>
                    <w:sz w:val="24"/>
                    <w:szCs w:val="24"/>
                  </w:rPr>
                  <w:t>☒</w:t>
                </w:r>
              </w:sdtContent>
            </w:sdt>
            <w:r w:rsidR="00B2400B" w:rsidRPr="004561A7">
              <w:rPr>
                <w:rFonts w:ascii="Times New Roman" w:hAnsi="Times New Roman" w:cs="Times New Roman"/>
                <w:sz w:val="20"/>
                <w:szCs w:val="20"/>
              </w:rPr>
              <w:t xml:space="preserve"> Payment Card Information </w:t>
            </w:r>
          </w:p>
        </w:tc>
        <w:tc>
          <w:tcPr>
            <w:tcW w:w="4915" w:type="dxa"/>
            <w:hideMark/>
          </w:tcPr>
          <w:p w14:paraId="7DC7AAC4" w14:textId="77777777" w:rsidR="00B2400B" w:rsidRPr="004561A7" w:rsidRDefault="00D31F0B" w:rsidP="00347168">
            <w:pPr>
              <w:pStyle w:val="ListParagraph"/>
              <w:numPr>
                <w:ilvl w:val="0"/>
                <w:numId w:val="11"/>
              </w:numPr>
              <w:rPr>
                <w:rFonts w:ascii="Times New Roman" w:hAnsi="Times New Roman" w:cs="Times New Roman"/>
                <w:sz w:val="20"/>
                <w:szCs w:val="20"/>
              </w:rPr>
            </w:pPr>
            <w:hyperlink r:id="rId17" w:history="1">
              <w:r w:rsidR="00B2400B" w:rsidRPr="004561A7">
                <w:rPr>
                  <w:rStyle w:val="Hyperlink"/>
                  <w:rFonts w:ascii="Times New Roman" w:hAnsi="Times New Roman" w:cs="Times New Roman"/>
                  <w:spacing w:val="-5"/>
                  <w:sz w:val="20"/>
                  <w:szCs w:val="20"/>
                  <w:shd w:val="clear" w:color="auto" w:fill="FFFFFF"/>
                </w:rPr>
                <w:t>Payment Card Industry Data Security Standard (PCI DSS)</w:t>
              </w:r>
            </w:hyperlink>
            <w:r w:rsidR="00B2400B" w:rsidRPr="004561A7">
              <w:rPr>
                <w:rStyle w:val="Hyperlink"/>
                <w:rFonts w:ascii="Times New Roman" w:hAnsi="Times New Roman" w:cs="Times New Roman"/>
                <w:spacing w:val="-5"/>
                <w:sz w:val="20"/>
                <w:szCs w:val="20"/>
                <w:shd w:val="clear" w:color="auto" w:fill="FFFFFF"/>
              </w:rPr>
              <w:t xml:space="preserve"> v 3.2</w:t>
            </w:r>
          </w:p>
        </w:tc>
        <w:tc>
          <w:tcPr>
            <w:tcW w:w="827" w:type="dxa"/>
          </w:tcPr>
          <w:p w14:paraId="6FEF1E08" w14:textId="77777777" w:rsidR="00B2400B" w:rsidRPr="00775567" w:rsidRDefault="00B2400B" w:rsidP="00B2400B">
            <w:pPr>
              <w:ind w:left="360"/>
              <w:rPr>
                <w:rStyle w:val="SubtleReference"/>
              </w:rPr>
            </w:pPr>
          </w:p>
        </w:tc>
        <w:tc>
          <w:tcPr>
            <w:tcW w:w="4406" w:type="dxa"/>
          </w:tcPr>
          <w:p w14:paraId="43600A6C" w14:textId="77777777" w:rsidR="00B2400B" w:rsidRPr="00775567" w:rsidRDefault="00B2400B" w:rsidP="00B2400B">
            <w:pPr>
              <w:ind w:left="360"/>
              <w:rPr>
                <w:rStyle w:val="SubtleReference"/>
              </w:rPr>
            </w:pPr>
          </w:p>
        </w:tc>
      </w:tr>
      <w:tr w:rsidR="00B2400B" w:rsidRPr="004561A7" w14:paraId="0D13D733" w14:textId="77777777" w:rsidTr="006157B4">
        <w:tc>
          <w:tcPr>
            <w:tcW w:w="2897" w:type="dxa"/>
            <w:hideMark/>
          </w:tcPr>
          <w:p w14:paraId="427080CB" w14:textId="1588EA3C" w:rsidR="00B2400B" w:rsidRPr="004561A7" w:rsidRDefault="00D31F0B" w:rsidP="00B2400B">
            <w:pPr>
              <w:rPr>
                <w:rFonts w:ascii="Times New Roman" w:hAnsi="Times New Roman" w:cs="Times New Roman"/>
                <w:sz w:val="20"/>
                <w:szCs w:val="20"/>
              </w:rPr>
            </w:pPr>
            <w:sdt>
              <w:sdtPr>
                <w:rPr>
                  <w:rFonts w:ascii="Times New Roman" w:hAnsi="Times New Roman" w:cs="Times New Roman"/>
                  <w:smallCaps/>
                  <w:color w:val="FF0000"/>
                  <w:sz w:val="24"/>
                  <w:szCs w:val="24"/>
                </w:rPr>
                <w:id w:val="-1817407178"/>
                <w14:checkbox>
                  <w14:checked w14:val="1"/>
                  <w14:checkedState w14:val="2612" w14:font="MS Gothic"/>
                  <w14:uncheckedState w14:val="2610" w14:font="MS Gothic"/>
                </w14:checkbox>
              </w:sdtPr>
              <w:sdtEndPr/>
              <w:sdtContent>
                <w:r w:rsidR="00EB31D2">
                  <w:rPr>
                    <w:rFonts w:ascii="MS Gothic" w:eastAsia="MS Gothic" w:hAnsi="MS Gothic" w:cs="Times New Roman" w:hint="eastAsia"/>
                    <w:smallCaps/>
                    <w:color w:val="FF0000"/>
                    <w:sz w:val="24"/>
                    <w:szCs w:val="24"/>
                  </w:rPr>
                  <w:t>☒</w:t>
                </w:r>
              </w:sdtContent>
            </w:sdt>
            <w:r w:rsidR="00B2400B" w:rsidRPr="004561A7">
              <w:rPr>
                <w:rFonts w:ascii="Times New Roman" w:hAnsi="Times New Roman" w:cs="Times New Roman"/>
                <w:sz w:val="20"/>
                <w:szCs w:val="20"/>
              </w:rPr>
              <w:t xml:space="preserve"> State Financial Data</w:t>
            </w:r>
          </w:p>
        </w:tc>
        <w:tc>
          <w:tcPr>
            <w:tcW w:w="4915" w:type="dxa"/>
            <w:hideMark/>
          </w:tcPr>
          <w:p w14:paraId="7109C582" w14:textId="58F2EF98" w:rsidR="00B2400B" w:rsidRPr="004561A7" w:rsidRDefault="00B2400B" w:rsidP="00347168">
            <w:pPr>
              <w:pStyle w:val="ListParagraph"/>
              <w:numPr>
                <w:ilvl w:val="0"/>
                <w:numId w:val="1"/>
              </w:numPr>
              <w:rPr>
                <w:rFonts w:ascii="Times New Roman" w:eastAsia="Arial" w:hAnsi="Times New Roman" w:cs="Times New Roman"/>
                <w:color w:val="333333"/>
                <w:sz w:val="20"/>
                <w:szCs w:val="20"/>
              </w:rPr>
            </w:pPr>
            <w:r w:rsidRPr="004561A7">
              <w:rPr>
                <w:rFonts w:ascii="Times New Roman" w:eastAsia="Arial" w:hAnsi="Times New Roman" w:cs="Times New Roman"/>
                <w:color w:val="333333"/>
                <w:sz w:val="20"/>
                <w:szCs w:val="20"/>
                <w:shd w:val="clear" w:color="auto" w:fill="FFFFFF"/>
              </w:rPr>
              <w:t>Annual SSAE 1</w:t>
            </w:r>
            <w:r w:rsidR="001278E5">
              <w:rPr>
                <w:rFonts w:ascii="Times New Roman" w:eastAsia="Arial" w:hAnsi="Times New Roman" w:cs="Times New Roman"/>
                <w:color w:val="333333"/>
                <w:sz w:val="20"/>
                <w:szCs w:val="20"/>
                <w:shd w:val="clear" w:color="auto" w:fill="FFFFFF"/>
              </w:rPr>
              <w:t>8</w:t>
            </w:r>
            <w:r w:rsidRPr="004561A7">
              <w:rPr>
                <w:rFonts w:ascii="Times New Roman" w:eastAsia="Arial" w:hAnsi="Times New Roman" w:cs="Times New Roman"/>
                <w:color w:val="333333"/>
                <w:sz w:val="20"/>
                <w:szCs w:val="20"/>
                <w:shd w:val="clear" w:color="auto" w:fill="FFFFFF"/>
              </w:rPr>
              <w:t xml:space="preserve"> SOC 2 Type 2 audit</w:t>
            </w:r>
          </w:p>
        </w:tc>
        <w:tc>
          <w:tcPr>
            <w:tcW w:w="827" w:type="dxa"/>
          </w:tcPr>
          <w:p w14:paraId="1EEAFD4C" w14:textId="77777777" w:rsidR="00B2400B" w:rsidRPr="00775567" w:rsidRDefault="00B2400B" w:rsidP="00B2400B">
            <w:pPr>
              <w:ind w:left="360"/>
              <w:rPr>
                <w:rStyle w:val="SubtleReference"/>
              </w:rPr>
            </w:pPr>
          </w:p>
        </w:tc>
        <w:tc>
          <w:tcPr>
            <w:tcW w:w="4406" w:type="dxa"/>
          </w:tcPr>
          <w:p w14:paraId="380403D5" w14:textId="77777777" w:rsidR="00B2400B" w:rsidRPr="00775567" w:rsidRDefault="00B2400B" w:rsidP="00B2400B">
            <w:pPr>
              <w:ind w:left="360"/>
              <w:rPr>
                <w:rStyle w:val="SubtleReference"/>
              </w:rPr>
            </w:pPr>
          </w:p>
        </w:tc>
      </w:tr>
      <w:tr w:rsidR="00E87B20" w:rsidRPr="004561A7" w14:paraId="5856D8CB" w14:textId="77777777" w:rsidTr="006157B4">
        <w:tc>
          <w:tcPr>
            <w:tcW w:w="2897" w:type="dxa"/>
            <w:tcBorders>
              <w:top w:val="single" w:sz="4" w:space="0" w:color="auto"/>
              <w:left w:val="single" w:sz="4" w:space="0" w:color="auto"/>
              <w:bottom w:val="single" w:sz="4" w:space="0" w:color="auto"/>
              <w:right w:val="single" w:sz="4" w:space="0" w:color="auto"/>
            </w:tcBorders>
            <w:hideMark/>
          </w:tcPr>
          <w:p w14:paraId="2FB4F669" w14:textId="2EA17AD4" w:rsidR="00AF71F6" w:rsidRPr="004561A7" w:rsidRDefault="00D31F0B"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1"/>
                  <w14:checkedState w14:val="2612" w14:font="MS Gothic"/>
                  <w14:uncheckedState w14:val="2610" w14:font="MS Gothic"/>
                </w14:checkbox>
              </w:sdtPr>
              <w:sdtEndPr/>
              <w:sdtContent>
                <w:r w:rsidR="00EB31D2">
                  <w:rPr>
                    <w:rFonts w:ascii="MS Gothic" w:eastAsia="MS Gothic" w:hAnsi="MS Gothic" w:cs="Times New Roman" w:hint="eastAsia"/>
                    <w:smallCaps/>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915" w:type="dxa"/>
            <w:tcBorders>
              <w:top w:val="single" w:sz="4" w:space="0" w:color="auto"/>
              <w:left w:val="single" w:sz="4" w:space="0" w:color="auto"/>
              <w:bottom w:val="single" w:sz="4" w:space="0" w:color="auto"/>
              <w:right w:val="single" w:sz="4" w:space="0" w:color="auto"/>
            </w:tcBorders>
            <w:hideMark/>
          </w:tcPr>
          <w:p w14:paraId="53A7D882" w14:textId="77777777" w:rsidR="00AF71F6" w:rsidRPr="004561A7" w:rsidRDefault="00AF71F6" w:rsidP="00347168">
            <w:pPr>
              <w:pStyle w:val="ListParagraph"/>
              <w:numPr>
                <w:ilvl w:val="0"/>
                <w:numId w:val="8"/>
              </w:numPr>
              <w:rPr>
                <w:rFonts w:ascii="Times New Roman" w:hAnsi="Times New Roman" w:cs="Times New Roman"/>
                <w:sz w:val="20"/>
                <w:szCs w:val="20"/>
              </w:rPr>
            </w:pPr>
            <w:r w:rsidRPr="004561A7">
              <w:rPr>
                <w:rFonts w:ascii="Times New Roman" w:hAnsi="Times New Roman" w:cs="Times New Roman"/>
                <w:sz w:val="20"/>
                <w:szCs w:val="20"/>
              </w:rPr>
              <w:t xml:space="preserve">Internal Revenue Service Tax Information Security Guidelines for Federal, State and Local Agencies: </w:t>
            </w:r>
            <w:hyperlink r:id="rId18" w:tooltip="Hyperlink to the IRS Publication 1075" w:history="1">
              <w:r w:rsidRPr="004561A7">
                <w:rPr>
                  <w:rStyle w:val="Hyperlink"/>
                  <w:rFonts w:ascii="Times New Roman" w:eastAsia="Arial" w:hAnsi="Times New Roman" w:cs="Times New Roman"/>
                  <w:color w:val="64406B"/>
                  <w:sz w:val="20"/>
                  <w:szCs w:val="20"/>
                  <w:shd w:val="clear" w:color="auto" w:fill="FFFFFF"/>
                </w:rPr>
                <w:t>IRS Pub 1075</w:t>
              </w:r>
            </w:hyperlink>
            <w:r w:rsidRPr="004561A7">
              <w:rPr>
                <w:rFonts w:ascii="Times New Roman" w:hAnsi="Times New Roman" w:cs="Times New Roman"/>
                <w:sz w:val="20"/>
                <w:szCs w:val="20"/>
              </w:rPr>
              <w:t xml:space="preserve">  </w:t>
            </w:r>
          </w:p>
          <w:p w14:paraId="10FAC57D" w14:textId="12D4D01A" w:rsidR="00AF71F6" w:rsidRPr="004561A7" w:rsidRDefault="00AF71F6" w:rsidP="00347168">
            <w:pPr>
              <w:pStyle w:val="ListParagraph"/>
              <w:numPr>
                <w:ilvl w:val="0"/>
                <w:numId w:val="8"/>
              </w:numPr>
              <w:rPr>
                <w:rFonts w:ascii="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tcPr>
          <w:p w14:paraId="23C5C132" w14:textId="77777777" w:rsidR="00AF71F6" w:rsidRPr="00775567" w:rsidRDefault="00AF71F6" w:rsidP="00290DB4">
            <w:pPr>
              <w:ind w:left="360"/>
              <w:rPr>
                <w:rStyle w:val="SubtleReference"/>
              </w:rPr>
            </w:pPr>
          </w:p>
        </w:tc>
        <w:tc>
          <w:tcPr>
            <w:tcW w:w="4406" w:type="dxa"/>
            <w:tcBorders>
              <w:top w:val="single" w:sz="4" w:space="0" w:color="auto"/>
              <w:left w:val="single" w:sz="4" w:space="0" w:color="auto"/>
              <w:bottom w:val="single" w:sz="4" w:space="0" w:color="auto"/>
              <w:right w:val="single" w:sz="4" w:space="0" w:color="auto"/>
            </w:tcBorders>
          </w:tcPr>
          <w:p w14:paraId="301C7DE7" w14:textId="77777777" w:rsidR="00AF71F6" w:rsidRPr="00775567" w:rsidRDefault="00AF71F6" w:rsidP="00290DB4">
            <w:pPr>
              <w:ind w:left="360"/>
              <w:rPr>
                <w:rStyle w:val="SubtleReference"/>
              </w:rPr>
            </w:pPr>
          </w:p>
        </w:tc>
      </w:tr>
      <w:tr w:rsidR="006157B4" w:rsidRPr="004561A7" w14:paraId="45641B2F" w14:textId="77777777" w:rsidTr="00213965">
        <w:tc>
          <w:tcPr>
            <w:tcW w:w="2897" w:type="dxa"/>
            <w:tcBorders>
              <w:top w:val="single" w:sz="4" w:space="0" w:color="auto"/>
              <w:left w:val="single" w:sz="4" w:space="0" w:color="auto"/>
              <w:bottom w:val="single" w:sz="4" w:space="0" w:color="auto"/>
              <w:right w:val="single" w:sz="4" w:space="0" w:color="auto"/>
            </w:tcBorders>
          </w:tcPr>
          <w:p w14:paraId="0A88CC37" w14:textId="587D07DB" w:rsidR="00FE1F8B" w:rsidRDefault="00D31F0B"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1"/>
                  <w14:checkedState w14:val="2612" w14:font="MS Gothic"/>
                  <w14:uncheckedState w14:val="2610" w14:font="MS Gothic"/>
                </w14:checkbox>
              </w:sdtPr>
              <w:sdtEndPr/>
              <w:sdtContent>
                <w:r w:rsidR="002B3E8A">
                  <w:rPr>
                    <w:rFonts w:ascii="MS Gothic" w:eastAsia="MS Gothic" w:hAnsi="MS Gothic" w:cs="Times New Roman" w:hint="eastAsia"/>
                    <w:smallCaps/>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1D0B3631" w14:textId="2C6E6DA9"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915" w:type="dxa"/>
            <w:tcBorders>
              <w:top w:val="single" w:sz="4" w:space="0" w:color="auto"/>
              <w:left w:val="single" w:sz="4" w:space="0" w:color="auto"/>
              <w:bottom w:val="single" w:sz="4" w:space="0" w:color="auto"/>
              <w:right w:val="single" w:sz="4" w:space="0" w:color="auto"/>
            </w:tcBorders>
          </w:tcPr>
          <w:p w14:paraId="53927424" w14:textId="77777777" w:rsidR="006157B4" w:rsidRPr="004561A7" w:rsidRDefault="006157B4" w:rsidP="00347168">
            <w:pPr>
              <w:pStyle w:val="ListParagraph"/>
              <w:numPr>
                <w:ilvl w:val="0"/>
                <w:numId w:val="9"/>
              </w:numPr>
              <w:rPr>
                <w:rStyle w:val="Hyperlink"/>
                <w:rFonts w:ascii="Times New Roman" w:hAnsi="Times New Roman" w:cs="Times New Roman"/>
                <w:sz w:val="20"/>
                <w:szCs w:val="20"/>
              </w:rPr>
            </w:pPr>
            <w:r w:rsidRPr="004561A7">
              <w:rPr>
                <w:rFonts w:ascii="Times New Roman" w:eastAsia="Arial" w:hAnsi="Times New Roman" w:cs="Times New Roman"/>
                <w:color w:val="222222"/>
                <w:sz w:val="20"/>
                <w:szCs w:val="20"/>
                <w:shd w:val="clear" w:color="auto" w:fill="FFFFFF"/>
              </w:rPr>
              <w:t xml:space="preserve">Health Insurance Portability and Accountability Act of 1996: </w:t>
            </w:r>
            <w:hyperlink r:id="rId19" w:history="1">
              <w:r w:rsidRPr="004561A7">
                <w:rPr>
                  <w:rStyle w:val="Hyperlink"/>
                  <w:rFonts w:ascii="Times New Roman" w:hAnsi="Times New Roman" w:cs="Times New Roman"/>
                  <w:sz w:val="20"/>
                  <w:szCs w:val="20"/>
                </w:rPr>
                <w:t>HIPAA</w:t>
              </w:r>
            </w:hyperlink>
            <w:r w:rsidRPr="004561A7">
              <w:rPr>
                <w:rStyle w:val="Hyperlink"/>
                <w:rFonts w:ascii="Times New Roman" w:hAnsi="Times New Roman" w:cs="Times New Roman"/>
                <w:sz w:val="20"/>
                <w:szCs w:val="20"/>
              </w:rPr>
              <w:t xml:space="preserve"> </w:t>
            </w:r>
          </w:p>
          <w:p w14:paraId="347E7739" w14:textId="77777777" w:rsidR="006157B4" w:rsidRPr="004561A7" w:rsidRDefault="006157B4" w:rsidP="00347168">
            <w:pPr>
              <w:pStyle w:val="ListParagraph"/>
              <w:numPr>
                <w:ilvl w:val="0"/>
                <w:numId w:val="9"/>
              </w:numPr>
              <w:shd w:val="clear" w:color="auto" w:fill="FFFFFF" w:themeFill="background1"/>
              <w:spacing w:before="100" w:beforeAutospacing="1" w:after="100" w:afterAutospacing="1"/>
              <w:outlineLvl w:val="2"/>
              <w:rPr>
                <w:rFonts w:ascii="Times New Roman" w:eastAsia="Helvetica,Times New Roman" w:hAnsi="Times New Roman" w:cs="Times New Roman"/>
                <w:color w:val="1E2226"/>
                <w:sz w:val="20"/>
                <w:szCs w:val="20"/>
              </w:rPr>
            </w:pPr>
            <w:r w:rsidRPr="004561A7">
              <w:rPr>
                <w:rFonts w:ascii="Times New Roman" w:eastAsia="Helvetica,Times New Roman" w:hAnsi="Times New Roman" w:cs="Times New Roman"/>
                <w:color w:val="1E2226"/>
                <w:spacing w:val="-5"/>
                <w:sz w:val="20"/>
                <w:szCs w:val="20"/>
              </w:rPr>
              <w:t xml:space="preserve">The Health Information Technology for Economic and Clinical Health Act </w:t>
            </w:r>
            <w:hyperlink r:id="rId20" w:history="1">
              <w:r w:rsidRPr="004561A7">
                <w:rPr>
                  <w:rStyle w:val="Hyperlink"/>
                  <w:rFonts w:ascii="Times New Roman" w:eastAsia="Helvetica,Times New Roman" w:hAnsi="Times New Roman" w:cs="Times New Roman"/>
                  <w:spacing w:val="-5"/>
                  <w:sz w:val="20"/>
                  <w:szCs w:val="20"/>
                </w:rPr>
                <w:t>HITECH</w:t>
              </w:r>
            </w:hyperlink>
          </w:p>
          <w:p w14:paraId="6FB97472" w14:textId="77777777" w:rsidR="006157B4" w:rsidRPr="002A62E5" w:rsidRDefault="006157B4" w:rsidP="00347168">
            <w:pPr>
              <w:pStyle w:val="ListParagraph"/>
              <w:numPr>
                <w:ilvl w:val="0"/>
                <w:numId w:val="8"/>
              </w:numPr>
              <w:rPr>
                <w:rStyle w:val="Hyperlink"/>
                <w:rFonts w:ascii="Times New Roman" w:hAnsi="Times New Roman" w:cs="Times New Roman"/>
                <w:color w:val="auto"/>
                <w:sz w:val="20"/>
                <w:szCs w:val="20"/>
                <w:u w:val="none"/>
              </w:rPr>
            </w:pPr>
            <w:r w:rsidRPr="004561A7">
              <w:rPr>
                <w:rStyle w:val="Hyperlink"/>
                <w:rFonts w:ascii="Times New Roman" w:hAnsi="Times New Roman" w:cs="Times New Roman"/>
                <w:sz w:val="20"/>
                <w:szCs w:val="20"/>
              </w:rPr>
              <w:t>Code of Federal Regulations 45 CFR 95.621</w:t>
            </w:r>
          </w:p>
          <w:p w14:paraId="522AC453" w14:textId="078E0DF0" w:rsidR="002A62E5" w:rsidRPr="002A62E5" w:rsidRDefault="002A62E5" w:rsidP="002A62E5">
            <w:pPr>
              <w:rPr>
                <w:rFonts w:ascii="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tcPr>
          <w:p w14:paraId="4DBA8BC7" w14:textId="77777777" w:rsidR="006157B4" w:rsidRPr="00775567" w:rsidRDefault="006157B4" w:rsidP="006157B4">
            <w:pPr>
              <w:ind w:left="360"/>
              <w:rPr>
                <w:rStyle w:val="SubtleReference"/>
              </w:rPr>
            </w:pPr>
          </w:p>
        </w:tc>
        <w:tc>
          <w:tcPr>
            <w:tcW w:w="4406" w:type="dxa"/>
            <w:tcBorders>
              <w:top w:val="single" w:sz="4" w:space="0" w:color="auto"/>
              <w:left w:val="single" w:sz="4" w:space="0" w:color="auto"/>
              <w:bottom w:val="single" w:sz="4" w:space="0" w:color="auto"/>
              <w:right w:val="single" w:sz="4" w:space="0" w:color="auto"/>
            </w:tcBorders>
          </w:tcPr>
          <w:p w14:paraId="08913327" w14:textId="77777777" w:rsidR="006157B4" w:rsidRPr="00775567" w:rsidRDefault="006157B4" w:rsidP="006157B4">
            <w:pPr>
              <w:ind w:left="360"/>
              <w:rPr>
                <w:rStyle w:val="SubtleReference"/>
              </w:rPr>
            </w:pPr>
          </w:p>
        </w:tc>
      </w:tr>
    </w:tbl>
    <w:p w14:paraId="3E5EC3E6"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DF3533" w:rsidRPr="00DF3533" w14:paraId="7EE4A10F" w14:textId="77777777" w:rsidTr="00DF3533">
        <w:tc>
          <w:tcPr>
            <w:tcW w:w="281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96412A9" w14:textId="00DD219A" w:rsidR="001824EE" w:rsidRPr="006D5BC3" w:rsidRDefault="001824EE" w:rsidP="001824EE">
            <w:pPr>
              <w:jc w:val="center"/>
              <w:rPr>
                <w:rFonts w:ascii="Times New Roman" w:hAnsi="Times New Roman" w:cs="Times New Roman"/>
                <w:color w:val="FFFFFF" w:themeColor="background1"/>
                <w:sz w:val="20"/>
                <w:szCs w:val="20"/>
              </w:rPr>
            </w:pPr>
            <w:r w:rsidRPr="006D5BC3">
              <w:rPr>
                <w:rFonts w:ascii="Times New Roman" w:hAnsi="Times New Roman" w:cs="Times New Roman"/>
                <w:b/>
                <w:bCs/>
                <w:color w:val="FFFFFF" w:themeColor="background1"/>
                <w:sz w:val="20"/>
                <w:szCs w:val="20"/>
              </w:rPr>
              <w:t>Type of Data</w:t>
            </w:r>
          </w:p>
        </w:tc>
        <w:tc>
          <w:tcPr>
            <w:tcW w:w="5009"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71D8DC0" w14:textId="552945A3" w:rsidR="001824EE" w:rsidRPr="006D5BC3" w:rsidRDefault="001824EE" w:rsidP="001824EE">
            <w:pPr>
              <w:jc w:val="center"/>
              <w:rPr>
                <w:rFonts w:ascii="Times New Roman" w:hAnsi="Times New Roman" w:cs="Times New Roman"/>
                <w:b/>
                <w:bCs/>
                <w:color w:val="FFFFFF" w:themeColor="background1"/>
                <w:sz w:val="20"/>
                <w:szCs w:val="20"/>
              </w:rPr>
            </w:pPr>
            <w:r w:rsidRPr="006D5BC3">
              <w:rPr>
                <w:rFonts w:ascii="Times New Roman" w:hAnsi="Times New Roman" w:cs="Times New Roman"/>
                <w:b/>
                <w:bCs/>
                <w:color w:val="FFFFFF" w:themeColor="background1"/>
                <w:sz w:val="20"/>
                <w:szCs w:val="20"/>
              </w:rPr>
              <w:t>Applicable State &amp; Federal</w:t>
            </w:r>
          </w:p>
          <w:p w14:paraId="2F2C8E53" w14:textId="2B615283" w:rsidR="001824EE" w:rsidRPr="006D5BC3" w:rsidRDefault="001824EE" w:rsidP="000B336C">
            <w:pPr>
              <w:contextualSpacing/>
              <w:jc w:val="center"/>
              <w:rPr>
                <w:rFonts w:ascii="Times New Roman" w:hAnsi="Times New Roman" w:cs="Times New Roman"/>
                <w:color w:val="FFFFFF" w:themeColor="background1"/>
                <w:sz w:val="20"/>
                <w:szCs w:val="20"/>
              </w:rPr>
            </w:pPr>
            <w:r w:rsidRPr="006D5BC3">
              <w:rPr>
                <w:rFonts w:ascii="Times New Roman" w:hAnsi="Times New Roman" w:cs="Times New Roman"/>
                <w:b/>
                <w:bCs/>
                <w:color w:val="FFFFFF" w:themeColor="background1"/>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5CD114" w14:textId="621DC968" w:rsidR="001824EE" w:rsidRPr="006D5BC3" w:rsidRDefault="001824EE" w:rsidP="006157B4">
            <w:pPr>
              <w:contextualSpacing/>
              <w:jc w:val="center"/>
              <w:rPr>
                <w:rFonts w:ascii="Times New Roman" w:hAnsi="Times New Roman" w:cs="Times New Roman"/>
                <w:b/>
                <w:color w:val="FFFFFF" w:themeColor="background1"/>
                <w:sz w:val="20"/>
                <w:szCs w:val="20"/>
              </w:rPr>
            </w:pPr>
            <w:r w:rsidRPr="006D5BC3">
              <w:rPr>
                <w:rFonts w:ascii="Times New Roman" w:hAnsi="Times New Roman" w:cs="Times New Roman"/>
                <w:b/>
                <w:color w:val="FFFFFF" w:themeColor="background1"/>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7B41544" w14:textId="15DBA373" w:rsidR="001824EE" w:rsidRPr="006D5BC3" w:rsidRDefault="001824EE" w:rsidP="000B336C">
            <w:pPr>
              <w:keepNext/>
              <w:jc w:val="center"/>
              <w:outlineLvl w:val="0"/>
              <w:rPr>
                <w:rFonts w:ascii="Times New Roman" w:eastAsia="Arial,Times New Roman" w:hAnsi="Times New Roman" w:cs="Times New Roman"/>
                <w:b/>
                <w:bCs/>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Vendor’s Description</w:t>
            </w:r>
          </w:p>
          <w:p w14:paraId="12CDDEAF" w14:textId="72A0846E" w:rsidR="001824EE" w:rsidRPr="006D5BC3" w:rsidRDefault="001824EE" w:rsidP="000B336C">
            <w:pPr>
              <w:contextualSpacing/>
              <w:jc w:val="center"/>
              <w:rPr>
                <w:rFonts w:ascii="Times New Roman" w:hAnsi="Times New Roman" w:cs="Times New Roman"/>
                <w:color w:val="FFFFFF" w:themeColor="background1"/>
                <w:sz w:val="20"/>
                <w:szCs w:val="20"/>
              </w:rPr>
            </w:pPr>
            <w:r w:rsidRPr="006D5BC3">
              <w:rPr>
                <w:rFonts w:ascii="Times New Roman" w:eastAsia="Arial,Times New Roman" w:hAnsi="Times New Roman" w:cs="Times New Roman"/>
                <w:b/>
                <w:bCs/>
                <w:color w:val="FFFFFF" w:themeColor="background1"/>
                <w:sz w:val="20"/>
                <w:szCs w:val="20"/>
              </w:rPr>
              <w:t>of Compliance</w:t>
            </w:r>
          </w:p>
        </w:tc>
      </w:tr>
      <w:tr w:rsidR="002A62E5" w:rsidRPr="004561A7" w14:paraId="0068D73C" w14:textId="77777777" w:rsidTr="006157B4">
        <w:tc>
          <w:tcPr>
            <w:tcW w:w="2816" w:type="dxa"/>
          </w:tcPr>
          <w:p w14:paraId="2C457EA5" w14:textId="77777777" w:rsidR="006D44BD" w:rsidRDefault="00D31F0B"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6F5B9A16"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331861D8" w14:textId="1B273A63"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05F1EB30" w14:textId="77777777" w:rsidR="002A62E5" w:rsidRPr="004561A7" w:rsidRDefault="002A62E5" w:rsidP="00347168">
            <w:pPr>
              <w:pStyle w:val="ListParagraph"/>
              <w:numPr>
                <w:ilvl w:val="0"/>
                <w:numId w:val="8"/>
              </w:numPr>
              <w:rPr>
                <w:rFonts w:ascii="Times New Roman" w:hAnsi="Times New Roman" w:cs="Times New Roman"/>
                <w:sz w:val="20"/>
                <w:szCs w:val="20"/>
              </w:rPr>
            </w:pPr>
            <w:r w:rsidRPr="004561A7">
              <w:rPr>
                <w:rFonts w:ascii="Times New Roman" w:hAnsi="Times New Roman" w:cs="Times New Roman"/>
                <w:sz w:val="20"/>
                <w:szCs w:val="20"/>
              </w:rPr>
              <w:t xml:space="preserve">Internal Revenue Service Tax Information Security Guidelines for Federal, State and Local Agencies: </w:t>
            </w:r>
            <w:hyperlink r:id="rId21" w:tooltip="Hyperlink to the IRS Publication 1075" w:history="1">
              <w:r w:rsidRPr="004561A7">
                <w:rPr>
                  <w:rStyle w:val="Hyperlink"/>
                  <w:rFonts w:ascii="Times New Roman" w:eastAsia="Arial" w:hAnsi="Times New Roman" w:cs="Times New Roman"/>
                  <w:color w:val="64406B"/>
                  <w:sz w:val="20"/>
                  <w:szCs w:val="20"/>
                  <w:shd w:val="clear" w:color="auto" w:fill="FFFFFF"/>
                </w:rPr>
                <w:t>IRS Pub 1075</w:t>
              </w:r>
            </w:hyperlink>
            <w:r w:rsidRPr="004561A7">
              <w:rPr>
                <w:rFonts w:ascii="Times New Roman" w:hAnsi="Times New Roman" w:cs="Times New Roman"/>
                <w:sz w:val="20"/>
                <w:szCs w:val="20"/>
              </w:rPr>
              <w:t xml:space="preserve">  </w:t>
            </w:r>
          </w:p>
          <w:p w14:paraId="496E6CD7" w14:textId="2CD84C28" w:rsidR="002A62E5" w:rsidRPr="004561A7" w:rsidRDefault="002A62E5" w:rsidP="00347168">
            <w:pPr>
              <w:numPr>
                <w:ilvl w:val="0"/>
                <w:numId w:val="10"/>
              </w:numPr>
              <w:contextualSpacing/>
              <w:rPr>
                <w:rFonts w:ascii="Times New Roman" w:hAnsi="Times New Roman" w:cs="Times New Roman"/>
                <w:sz w:val="20"/>
                <w:szCs w:val="20"/>
              </w:rPr>
            </w:pPr>
            <w:r w:rsidRPr="004561A7">
              <w:rPr>
                <w:rFonts w:ascii="Times New Roman" w:hAnsi="Times New Roman" w:cs="Times New Roman"/>
                <w:sz w:val="20"/>
                <w:szCs w:val="20"/>
              </w:rPr>
              <w:t xml:space="preserve">Minimum Acceptable Risk Standards for Exchanges </w:t>
            </w:r>
            <w:r w:rsidRPr="004561A7">
              <w:rPr>
                <w:rStyle w:val="Hyperlink"/>
                <w:rFonts w:ascii="Times New Roman" w:hAnsi="Times New Roman" w:cs="Times New Roman"/>
                <w:sz w:val="20"/>
                <w:szCs w:val="20"/>
              </w:rPr>
              <w:t>MARS-E 2.0</w:t>
            </w:r>
          </w:p>
        </w:tc>
        <w:tc>
          <w:tcPr>
            <w:tcW w:w="1012" w:type="dxa"/>
          </w:tcPr>
          <w:p w14:paraId="2C5257FD"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E063D41"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2D732088" w14:textId="77777777" w:rsidTr="006157B4">
        <w:tc>
          <w:tcPr>
            <w:tcW w:w="2816" w:type="dxa"/>
            <w:hideMark/>
          </w:tcPr>
          <w:p w14:paraId="0B5B8419" w14:textId="2AA70D58" w:rsidR="002A0772" w:rsidRPr="004561A7" w:rsidRDefault="00D31F0B"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7B6E61EB" w14:textId="77777777" w:rsidR="002A0772" w:rsidRPr="004561A7" w:rsidRDefault="20191C58" w:rsidP="00347168">
            <w:pPr>
              <w:numPr>
                <w:ilvl w:val="0"/>
                <w:numId w:val="10"/>
              </w:numPr>
              <w:contextualSpacing/>
              <w:rPr>
                <w:rFonts w:ascii="Times New Roman" w:hAnsi="Times New Roman" w:cs="Times New Roman"/>
                <w:color w:val="0563C1"/>
                <w:sz w:val="20"/>
                <w:szCs w:val="20"/>
                <w:u w:val="single"/>
              </w:rPr>
            </w:pPr>
            <w:r w:rsidRPr="004561A7">
              <w:rPr>
                <w:rFonts w:ascii="Times New Roman" w:hAnsi="Times New Roman" w:cs="Times New Roman"/>
                <w:sz w:val="20"/>
                <w:szCs w:val="20"/>
              </w:rPr>
              <w:t xml:space="preserve">Medicaid Information Technology Architecture </w:t>
            </w:r>
            <w:hyperlink r:id="rId22">
              <w:r w:rsidRPr="004561A7">
                <w:rPr>
                  <w:rStyle w:val="Hyperlink"/>
                  <w:rFonts w:ascii="Times New Roman" w:hAnsi="Times New Roman" w:cs="Times New Roman"/>
                  <w:sz w:val="20"/>
                  <w:szCs w:val="20"/>
                </w:rPr>
                <w:t>MITA3.0</w:t>
              </w:r>
            </w:hyperlink>
          </w:p>
          <w:p w14:paraId="006DD673" w14:textId="780FE883" w:rsidR="003A2D8D" w:rsidRPr="004561A7" w:rsidRDefault="003A2D8D" w:rsidP="00347168">
            <w:pPr>
              <w:pStyle w:val="ListParagraph"/>
              <w:numPr>
                <w:ilvl w:val="0"/>
                <w:numId w:val="10"/>
              </w:numPr>
              <w:rPr>
                <w:rFonts w:ascii="Times New Roman" w:hAnsi="Times New Roman" w:cs="Times New Roman"/>
                <w:sz w:val="20"/>
                <w:szCs w:val="20"/>
              </w:rPr>
            </w:pPr>
            <w:r w:rsidRPr="004561A7">
              <w:rPr>
                <w:rStyle w:val="Hyperlink"/>
                <w:rFonts w:ascii="Times New Roman" w:hAnsi="Times New Roman" w:cs="Times New Roman"/>
                <w:sz w:val="20"/>
                <w:szCs w:val="20"/>
              </w:rPr>
              <w:t>Code of Federal Regulations 45 CFR 95.621</w:t>
            </w:r>
          </w:p>
        </w:tc>
        <w:tc>
          <w:tcPr>
            <w:tcW w:w="1012" w:type="dxa"/>
          </w:tcPr>
          <w:p w14:paraId="287B1F72"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F1C6881"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16523264" w14:textId="77777777" w:rsidTr="006157B4">
        <w:tc>
          <w:tcPr>
            <w:tcW w:w="2816" w:type="dxa"/>
            <w:hideMark/>
          </w:tcPr>
          <w:p w14:paraId="230DEA79" w14:textId="36551BE1" w:rsidR="002A0772" w:rsidRPr="004561A7" w:rsidRDefault="00D31F0B"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754D821B" w14:textId="77777777" w:rsidR="002A0772" w:rsidRPr="004561A7" w:rsidRDefault="00D31F0B" w:rsidP="00347168">
            <w:pPr>
              <w:pStyle w:val="ListParagraph"/>
              <w:numPr>
                <w:ilvl w:val="0"/>
                <w:numId w:val="11"/>
              </w:numPr>
              <w:rPr>
                <w:rFonts w:ascii="Times New Roman" w:hAnsi="Times New Roman" w:cs="Times New Roman"/>
                <w:sz w:val="20"/>
                <w:szCs w:val="20"/>
              </w:rPr>
            </w:pPr>
            <w:hyperlink r:id="rId23" w:history="1">
              <w:r w:rsidR="002A0772" w:rsidRPr="004561A7">
                <w:rPr>
                  <w:rStyle w:val="Hyperlink"/>
                  <w:rFonts w:ascii="Times New Roman" w:hAnsi="Times New Roman" w:cs="Times New Roman"/>
                  <w:sz w:val="20"/>
                  <w:szCs w:val="20"/>
                </w:rPr>
                <w:t>State law on the Confidentiality of Prescription Information</w:t>
              </w:r>
            </w:hyperlink>
          </w:p>
        </w:tc>
        <w:tc>
          <w:tcPr>
            <w:tcW w:w="1012" w:type="dxa"/>
          </w:tcPr>
          <w:p w14:paraId="5C016898" w14:textId="77777777" w:rsidR="002A0772" w:rsidRPr="004561A7" w:rsidRDefault="002A0772" w:rsidP="00290DB4">
            <w:pPr>
              <w:ind w:left="360"/>
              <w:rPr>
                <w:rFonts w:ascii="Times New Roman" w:hAnsi="Times New Roman" w:cs="Times New Roman"/>
                <w:sz w:val="20"/>
                <w:szCs w:val="20"/>
              </w:rPr>
            </w:pPr>
          </w:p>
        </w:tc>
        <w:tc>
          <w:tcPr>
            <w:tcW w:w="4208" w:type="dxa"/>
          </w:tcPr>
          <w:p w14:paraId="74DB1600" w14:textId="77777777" w:rsidR="002A0772" w:rsidRPr="004561A7" w:rsidRDefault="002A0772" w:rsidP="00290DB4">
            <w:pPr>
              <w:ind w:left="360"/>
              <w:rPr>
                <w:rFonts w:ascii="Times New Roman" w:hAnsi="Times New Roman" w:cs="Times New Roman"/>
                <w:sz w:val="20"/>
                <w:szCs w:val="20"/>
              </w:rPr>
            </w:pPr>
          </w:p>
        </w:tc>
      </w:tr>
      <w:tr w:rsidR="00B2400B" w:rsidRPr="004561A7" w14:paraId="6D9E7452" w14:textId="77777777" w:rsidTr="006157B4">
        <w:tc>
          <w:tcPr>
            <w:tcW w:w="2816" w:type="dxa"/>
            <w:hideMark/>
          </w:tcPr>
          <w:p w14:paraId="6C8A6A0D" w14:textId="5E05DE5D" w:rsidR="00B2400B" w:rsidRPr="004561A7" w:rsidRDefault="00D31F0B"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hideMark/>
          </w:tcPr>
          <w:p w14:paraId="15137201" w14:textId="77777777" w:rsidR="00B2400B" w:rsidRPr="004561A7" w:rsidRDefault="00B2400B" w:rsidP="00347168">
            <w:pPr>
              <w:pStyle w:val="ListParagraph"/>
              <w:numPr>
                <w:ilvl w:val="0"/>
                <w:numId w:val="8"/>
              </w:numPr>
              <w:rPr>
                <w:rFonts w:ascii="Times New Roman" w:hAnsi="Times New Roman" w:cs="Times New Roman"/>
                <w:sz w:val="20"/>
                <w:szCs w:val="20"/>
              </w:rPr>
            </w:pPr>
            <w:r w:rsidRPr="004561A7">
              <w:rPr>
                <w:rFonts w:ascii="Times New Roman" w:eastAsia="Helvetica" w:hAnsi="Times New Roman" w:cs="Times New Roman"/>
                <w:color w:val="030A13"/>
                <w:sz w:val="20"/>
                <w:szCs w:val="20"/>
              </w:rPr>
              <w:t xml:space="preserve">Family Educational Rights and Privacy Act:  </w:t>
            </w:r>
            <w:hyperlink r:id="rId24">
              <w:r w:rsidRPr="004561A7">
                <w:rPr>
                  <w:rStyle w:val="Hyperlink"/>
                  <w:rFonts w:ascii="Times New Roman" w:hAnsi="Times New Roman" w:cs="Times New Roman"/>
                  <w:sz w:val="20"/>
                  <w:szCs w:val="20"/>
                </w:rPr>
                <w:t>FERPA</w:t>
              </w:r>
            </w:hyperlink>
          </w:p>
        </w:tc>
        <w:tc>
          <w:tcPr>
            <w:tcW w:w="1012" w:type="dxa"/>
          </w:tcPr>
          <w:p w14:paraId="26095ED1"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50873238"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71499950" w14:textId="77777777" w:rsidTr="006157B4">
        <w:tc>
          <w:tcPr>
            <w:tcW w:w="2816" w:type="dxa"/>
          </w:tcPr>
          <w:p w14:paraId="6037FED9" w14:textId="77777777" w:rsidR="006D44BD" w:rsidRDefault="00D31F0B"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50ABFD8E" w14:textId="40B4D224"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712AFF2F" w14:textId="0DF8D613" w:rsidR="002A62E5" w:rsidRPr="004561A7" w:rsidRDefault="002A62E5" w:rsidP="0034716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Driver’s Privacy Protection Act </w:t>
            </w:r>
            <w:r w:rsidRPr="00B2400B">
              <w:rPr>
                <w:rFonts w:ascii="Times New Roman" w:hAnsi="Times New Roman" w:cs="Times New Roman"/>
                <w:sz w:val="20"/>
                <w:szCs w:val="20"/>
              </w:rPr>
              <w:t>(“DPPA”) 18 U.S.C. Chapter 123, §§ 2721 – 2725</w:t>
            </w:r>
          </w:p>
        </w:tc>
        <w:tc>
          <w:tcPr>
            <w:tcW w:w="1012" w:type="dxa"/>
          </w:tcPr>
          <w:p w14:paraId="198C9CAC" w14:textId="77777777" w:rsidR="002A62E5" w:rsidRPr="004561A7" w:rsidRDefault="002A62E5" w:rsidP="002A62E5">
            <w:pPr>
              <w:ind w:left="360"/>
              <w:rPr>
                <w:rFonts w:ascii="Times New Roman" w:hAnsi="Times New Roman" w:cs="Times New Roman"/>
                <w:sz w:val="20"/>
                <w:szCs w:val="20"/>
              </w:rPr>
            </w:pPr>
          </w:p>
        </w:tc>
        <w:tc>
          <w:tcPr>
            <w:tcW w:w="4208" w:type="dxa"/>
          </w:tcPr>
          <w:p w14:paraId="426329DB" w14:textId="77777777" w:rsidR="002A62E5" w:rsidRPr="004561A7" w:rsidRDefault="002A62E5" w:rsidP="002A62E5">
            <w:pPr>
              <w:ind w:left="360"/>
              <w:rPr>
                <w:rFonts w:ascii="Times New Roman" w:hAnsi="Times New Roman" w:cs="Times New Roman"/>
                <w:sz w:val="20"/>
                <w:szCs w:val="20"/>
              </w:rPr>
            </w:pPr>
          </w:p>
        </w:tc>
      </w:tr>
      <w:tr w:rsidR="00E87B20" w:rsidRPr="004561A7" w14:paraId="35ECB76D" w14:textId="77777777" w:rsidTr="006157B4">
        <w:tc>
          <w:tcPr>
            <w:tcW w:w="2816" w:type="dxa"/>
            <w:hideMark/>
          </w:tcPr>
          <w:p w14:paraId="1F76A1D5" w14:textId="370BBF8D" w:rsidR="002A0772" w:rsidRPr="004561A7" w:rsidRDefault="00D31F0B"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hideMark/>
          </w:tcPr>
          <w:p w14:paraId="73DE0B6C" w14:textId="77777777" w:rsidR="002A0772" w:rsidRPr="004561A7" w:rsidRDefault="20191C58" w:rsidP="00347168">
            <w:pPr>
              <w:pStyle w:val="ListParagraph"/>
              <w:numPr>
                <w:ilvl w:val="0"/>
                <w:numId w:val="11"/>
              </w:numPr>
              <w:rPr>
                <w:rFonts w:ascii="Times New Roman" w:hAnsi="Times New Roman" w:cs="Times New Roman"/>
                <w:sz w:val="20"/>
                <w:szCs w:val="20"/>
              </w:rPr>
            </w:pPr>
            <w:r w:rsidRPr="004561A7">
              <w:rPr>
                <w:rFonts w:ascii="Times New Roman" w:hAnsi="Times New Roman" w:cs="Times New Roman"/>
                <w:sz w:val="20"/>
                <w:szCs w:val="20"/>
              </w:rPr>
              <w:t xml:space="preserve">Criminal Justice Information Security Policy:  </w:t>
            </w:r>
            <w:hyperlink r:id="rId25">
              <w:r w:rsidRPr="004561A7">
                <w:rPr>
                  <w:rStyle w:val="Hyperlink"/>
                  <w:rFonts w:ascii="Times New Roman" w:hAnsi="Times New Roman" w:cs="Times New Roman"/>
                  <w:sz w:val="20"/>
                  <w:szCs w:val="20"/>
                </w:rPr>
                <w:t>CJIS</w:t>
              </w:r>
            </w:hyperlink>
          </w:p>
        </w:tc>
        <w:tc>
          <w:tcPr>
            <w:tcW w:w="1012" w:type="dxa"/>
          </w:tcPr>
          <w:p w14:paraId="4EA79A82" w14:textId="77777777" w:rsidR="002A0772" w:rsidRPr="004561A7" w:rsidRDefault="002A0772" w:rsidP="00290DB4">
            <w:pPr>
              <w:ind w:left="360"/>
              <w:rPr>
                <w:rFonts w:ascii="Times New Roman" w:hAnsi="Times New Roman" w:cs="Times New Roman"/>
                <w:sz w:val="20"/>
                <w:szCs w:val="20"/>
              </w:rPr>
            </w:pPr>
          </w:p>
        </w:tc>
        <w:tc>
          <w:tcPr>
            <w:tcW w:w="4208" w:type="dxa"/>
          </w:tcPr>
          <w:p w14:paraId="3F5186EE" w14:textId="77777777" w:rsidR="002A0772" w:rsidRPr="004561A7" w:rsidRDefault="002A0772" w:rsidP="00290DB4">
            <w:pPr>
              <w:ind w:left="360"/>
              <w:rPr>
                <w:rFonts w:ascii="Times New Roman" w:hAnsi="Times New Roman" w:cs="Times New Roman"/>
                <w:sz w:val="20"/>
                <w:szCs w:val="20"/>
              </w:rPr>
            </w:pPr>
          </w:p>
        </w:tc>
      </w:tr>
    </w:tbl>
    <w:p w14:paraId="2EBFD0D0" w14:textId="7AD31487" w:rsidR="001570D0" w:rsidRDefault="001570D0" w:rsidP="20191C58">
      <w:pPr>
        <w:pStyle w:val="Heading2"/>
        <w:rPr>
          <w:rFonts w:ascii="Times New Roman" w:eastAsia="Times New Roman" w:hAnsi="Times New Roman" w:cs="Times New Roman"/>
          <w:b/>
          <w:bCs/>
          <w:caps/>
          <w:sz w:val="28"/>
          <w:szCs w:val="28"/>
        </w:rPr>
      </w:pPr>
    </w:p>
    <w:p w14:paraId="0EC76878" w14:textId="17C30354" w:rsidR="00D27FFC" w:rsidRDefault="00466F09" w:rsidP="00D27FFC">
      <w:pPr>
        <w:rPr>
          <w:lang w:eastAsia="x-none"/>
        </w:rPr>
      </w:pPr>
      <w:r>
        <w:t>4.6</w:t>
      </w:r>
      <w:r w:rsidR="003F26FB">
        <w:t xml:space="preserve"> </w:t>
      </w:r>
      <w:r>
        <w:t xml:space="preserve">Describe the Solution compliance with the </w:t>
      </w:r>
      <w:r>
        <w:rPr>
          <w:lang w:eastAsia="x-none"/>
        </w:rPr>
        <w:t>State of Vermont</w:t>
      </w:r>
      <w:r w:rsidR="006F4984">
        <w:rPr>
          <w:lang w:eastAsia="x-none"/>
        </w:rPr>
        <w:t>’</w:t>
      </w:r>
      <w:r>
        <w:rPr>
          <w:lang w:eastAsia="x-none"/>
        </w:rPr>
        <w:t>s</w:t>
      </w:r>
      <w:r w:rsidRPr="00734E30">
        <w:rPr>
          <w:lang w:eastAsia="x-none"/>
        </w:rPr>
        <w:t xml:space="preserve"> adopt</w:t>
      </w:r>
      <w:r>
        <w:rPr>
          <w:lang w:eastAsia="x-none"/>
        </w:rPr>
        <w:t>ion</w:t>
      </w:r>
      <w:r w:rsidRPr="00734E30">
        <w:rPr>
          <w:lang w:eastAsia="x-none"/>
        </w:rPr>
        <w:t xml:space="preserve"> Section 508 and W3C Web Accessibility Initiative standards and guidelines</w:t>
      </w:r>
      <w:r>
        <w:rPr>
          <w:lang w:eastAsia="x-none"/>
        </w:rPr>
        <w:t xml:space="preserve"> as described in RFP Section 6.2.4.  Identify any part of the solution that is not currently compliant and planned actions/dates for achieving compliance.  Also describe Bidders business practices for insuring continued compliance with future releases and updates of the Solution.</w:t>
      </w:r>
    </w:p>
    <w:p w14:paraId="40F480AE" w14:textId="17383F33" w:rsidR="00766FC6" w:rsidRDefault="00766FC6" w:rsidP="00D27FFC">
      <w:pPr>
        <w:rPr>
          <w:lang w:eastAsia="x-none"/>
        </w:rPr>
      </w:pPr>
    </w:p>
    <w:p w14:paraId="63DD3515" w14:textId="483CEB47" w:rsidR="00766FC6" w:rsidRDefault="003F26FB" w:rsidP="00D27FFC">
      <w:pPr>
        <w:rPr>
          <w:lang w:eastAsia="x-none"/>
        </w:rPr>
      </w:pPr>
      <w:r>
        <w:rPr>
          <w:lang w:eastAsia="x-none"/>
        </w:rPr>
        <w:t xml:space="preserve">4.7 </w:t>
      </w:r>
      <w:r w:rsidR="00766FC6">
        <w:rPr>
          <w:lang w:eastAsia="x-none"/>
        </w:rPr>
        <w:t>Identify each technical environment that will be included with the proposed Solution.  Bidders must discuss, at a minimum, each of the Environments identified in RFP Section 6.2.6 and clearly indicate whether they are separate Environments or if a single Environment performs in multiple roles to meet the requirements identified in RFP Section 6.2.6.</w:t>
      </w:r>
    </w:p>
    <w:p w14:paraId="1E281A94" w14:textId="440D9E83" w:rsidR="00766FC6" w:rsidRDefault="00766FC6" w:rsidP="00D27FFC">
      <w:pPr>
        <w:rPr>
          <w:lang w:eastAsia="x-none"/>
        </w:rPr>
      </w:pPr>
    </w:p>
    <w:p w14:paraId="5986DB95" w14:textId="45E596A5" w:rsidR="00766FC6" w:rsidRDefault="003F26FB" w:rsidP="00D27FFC">
      <w:pPr>
        <w:rPr>
          <w:lang w:eastAsia="x-none"/>
        </w:rPr>
      </w:pPr>
      <w:r>
        <w:rPr>
          <w:lang w:eastAsia="x-none"/>
        </w:rPr>
        <w:t xml:space="preserve">4.8 </w:t>
      </w:r>
      <w:r w:rsidR="00766FC6">
        <w:rPr>
          <w:lang w:eastAsia="x-none"/>
        </w:rPr>
        <w:t>Describe the delivered User Account and Administration functionality that will be available to the State with the proposed Solution.  Bidders must address each area discussed in RFP Section 6.2.7.</w:t>
      </w:r>
    </w:p>
    <w:p w14:paraId="4ED4EEF0" w14:textId="6AD3EEDA" w:rsidR="00766FC6" w:rsidRDefault="00766FC6" w:rsidP="00D27FFC">
      <w:pPr>
        <w:rPr>
          <w:lang w:eastAsia="x-none"/>
        </w:rPr>
      </w:pPr>
    </w:p>
    <w:p w14:paraId="5F7F152F" w14:textId="6FCA51F6" w:rsidR="00766FC6" w:rsidRDefault="003F26FB" w:rsidP="00D27FFC">
      <w:pPr>
        <w:rPr>
          <w:lang w:eastAsia="x-none"/>
        </w:rPr>
      </w:pPr>
      <w:r>
        <w:rPr>
          <w:lang w:eastAsia="x-none"/>
        </w:rPr>
        <w:t xml:space="preserve">4.9 </w:t>
      </w:r>
      <w:r w:rsidR="001B3B0D">
        <w:rPr>
          <w:lang w:eastAsia="x-none"/>
        </w:rPr>
        <w:t>Describe Solution functionality to track user and Vendor activity as described in RFP Section 6.2.8.  Bidders should clearly distinguish between menu enabled/on-screen functionalities and queries/reports.</w:t>
      </w:r>
    </w:p>
    <w:p w14:paraId="3FB73344" w14:textId="4A5BFEDD" w:rsidR="003F26FB" w:rsidRDefault="003F26FB" w:rsidP="00D27FFC">
      <w:pPr>
        <w:rPr>
          <w:lang w:eastAsia="x-none"/>
        </w:rPr>
      </w:pPr>
    </w:p>
    <w:p w14:paraId="464D416C" w14:textId="5F02F061" w:rsidR="003F26FB" w:rsidRDefault="00B05A66" w:rsidP="00D27FFC">
      <w:r>
        <w:t>4.10 Describe how the Solution functionality will replace the existing systems listed in RFP Section 6.2.10.  Discussion should include details on the approach/methodology that will be utilized for any data conversion/loading.</w:t>
      </w:r>
    </w:p>
    <w:p w14:paraId="0ECCA151" w14:textId="2BF3A9FC" w:rsidR="00570C84" w:rsidRDefault="00570C84" w:rsidP="00D27FFC"/>
    <w:p w14:paraId="0890AC98" w14:textId="4170E335" w:rsidR="00570C84" w:rsidRDefault="00570C84" w:rsidP="00D27FFC">
      <w:r>
        <w:t>4.11 Describe the Solution compatibility with the States’ standard Office Automation products as identified in RFP Section 6.2.11.</w:t>
      </w:r>
    </w:p>
    <w:p w14:paraId="7DA5C3AA" w14:textId="77777777" w:rsidR="00570C84" w:rsidRDefault="00570C84" w:rsidP="00D27FFC"/>
    <w:p w14:paraId="3DCCE6AA" w14:textId="1E814ACA" w:rsidR="00570C84" w:rsidRDefault="00570C84" w:rsidP="00D27FFC">
      <w:r>
        <w:t xml:space="preserve">4.12 Describe the accessibility and use of the </w:t>
      </w:r>
      <w:r w:rsidR="00977018">
        <w:t xml:space="preserve">full </w:t>
      </w:r>
      <w:r>
        <w:t>Solution on mobile devic</w:t>
      </w:r>
      <w:r w:rsidR="00977018">
        <w:t>es (reference RFP Section 6.2.12).  Also identify any Mobile Applications that will be provided as part of the Solution including the specific mobile devices supported, how users would access/load, any costs/charges the user would incur and indicate whether the user would be required to accept any specific terms/conditions at the time of installing/loading the application (reference RFP Section 6.2.13).</w:t>
      </w:r>
    </w:p>
    <w:p w14:paraId="6EC597F8" w14:textId="6B868E55" w:rsidR="00977018" w:rsidRDefault="00977018" w:rsidP="00D27FFC"/>
    <w:p w14:paraId="240F308B" w14:textId="46236FCC" w:rsidR="00977018" w:rsidRPr="00D27FFC" w:rsidRDefault="00977018" w:rsidP="00D27FFC">
      <w:r>
        <w:t xml:space="preserve">4.13 Describe the approach that would be taken to </w:t>
      </w:r>
      <w:r w:rsidR="00433EBC">
        <w:t>meet</w:t>
      </w:r>
      <w:r>
        <w:t xml:space="preserve"> the States’ requirements to </w:t>
      </w:r>
      <w:r w:rsidR="00433EBC">
        <w:t>support a Transition-Out situation as described in RFP Section 6.2.15.</w:t>
      </w:r>
    </w:p>
    <w:p w14:paraId="4D1D8F7F" w14:textId="6DDDF8E0" w:rsidR="00226BEA" w:rsidRDefault="00226BEA">
      <w:pPr>
        <w:rPr>
          <w:rFonts w:ascii="Times New Roman" w:eastAsia="Times New Roman" w:hAnsi="Times New Roman" w:cs="Times New Roman"/>
          <w:b/>
          <w:bCs/>
          <w:caps/>
          <w:color w:val="2E74B5" w:themeColor="accent1" w:themeShade="BF"/>
          <w:sz w:val="28"/>
          <w:szCs w:val="28"/>
        </w:rPr>
      </w:pPr>
    </w:p>
    <w:p w14:paraId="302632D2" w14:textId="77777777" w:rsidR="00766FC6" w:rsidRDefault="00766FC6">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908357F" w14:textId="08689B9B"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217B0760" w14:textId="77777777" w:rsidR="00F77008" w:rsidRPr="004561A7" w:rsidRDefault="00F77008" w:rsidP="00F77008">
      <w:pPr>
        <w:rPr>
          <w:rFonts w:ascii="Times New Roman" w:hAnsi="Times New Roman" w:cs="Times New Roman"/>
          <w:b/>
        </w:rPr>
      </w:pPr>
    </w:p>
    <w:p w14:paraId="4A51F17D" w14:textId="0485E307" w:rsidR="0061024A"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Describe the approach you would recommend for project managing this engagement.</w:t>
      </w:r>
      <w:r w:rsidR="003F0145">
        <w:rPr>
          <w:rFonts w:ascii="Times New Roman" w:hAnsi="Times New Roman" w:cs="Times New Roman"/>
        </w:rPr>
        <w:t xml:space="preserve">  Discussion should address all aspects identified in RFP Sections 6.3, 6.3.3 &amp; 6.3.4.</w:t>
      </w:r>
      <w:r w:rsidRPr="004561A7">
        <w:rPr>
          <w:rFonts w:ascii="Times New Roman" w:hAnsi="Times New Roman" w:cs="Times New Roman"/>
        </w:rPr>
        <w:t xml:space="preserve"> </w:t>
      </w:r>
      <w:r w:rsidR="00593B89">
        <w:rPr>
          <w:rFonts w:ascii="Times New Roman" w:hAnsi="Times New Roman" w:cs="Times New Roman"/>
        </w:rPr>
        <w:br/>
      </w:r>
    </w:p>
    <w:p w14:paraId="09747CC0" w14:textId="77A1A6E0" w:rsidR="00557712" w:rsidRDefault="00593B89" w:rsidP="00347168">
      <w:pPr>
        <w:numPr>
          <w:ilvl w:val="0"/>
          <w:numId w:val="2"/>
        </w:numPr>
        <w:contextualSpacing/>
        <w:rPr>
          <w:rFonts w:ascii="Times New Roman" w:hAnsi="Times New Roman" w:cs="Times New Roman"/>
        </w:rPr>
      </w:pPr>
      <w:r>
        <w:rPr>
          <w:rFonts w:ascii="Times New Roman" w:hAnsi="Times New Roman" w:cs="Times New Roman"/>
        </w:rPr>
        <w:t>Describe your experience in performing Business Process Re-engineering assessments that are comparable to this project and describe you</w:t>
      </w:r>
      <w:r w:rsidR="00557712">
        <w:rPr>
          <w:rFonts w:ascii="Times New Roman" w:hAnsi="Times New Roman" w:cs="Times New Roman"/>
        </w:rPr>
        <w:t>r proposed</w:t>
      </w:r>
      <w:r>
        <w:rPr>
          <w:rFonts w:ascii="Times New Roman" w:hAnsi="Times New Roman" w:cs="Times New Roman"/>
        </w:rPr>
        <w:t xml:space="preserve"> approach </w:t>
      </w:r>
      <w:r w:rsidR="00557712">
        <w:rPr>
          <w:rFonts w:ascii="Times New Roman" w:hAnsi="Times New Roman" w:cs="Times New Roman"/>
        </w:rPr>
        <w:t xml:space="preserve">to providing the </w:t>
      </w:r>
      <w:r w:rsidR="003F0145">
        <w:rPr>
          <w:rFonts w:ascii="Times New Roman" w:hAnsi="Times New Roman" w:cs="Times New Roman"/>
        </w:rPr>
        <w:t xml:space="preserve">Project Initiation </w:t>
      </w:r>
      <w:r w:rsidR="00557712">
        <w:rPr>
          <w:rFonts w:ascii="Times New Roman" w:hAnsi="Times New Roman" w:cs="Times New Roman"/>
        </w:rPr>
        <w:t>support as described in RFP Section 6.3.2.</w:t>
      </w:r>
    </w:p>
    <w:p w14:paraId="524F0C8D" w14:textId="51B8F428" w:rsidR="00557712" w:rsidRDefault="00557712" w:rsidP="00557712">
      <w:pPr>
        <w:contextualSpacing/>
        <w:rPr>
          <w:rFonts w:ascii="Times New Roman" w:hAnsi="Times New Roman" w:cs="Times New Roman"/>
        </w:rPr>
      </w:pPr>
    </w:p>
    <w:p w14:paraId="358000FD" w14:textId="6A4F8C28" w:rsidR="00593B89" w:rsidRDefault="00557712" w:rsidP="00347168">
      <w:pPr>
        <w:numPr>
          <w:ilvl w:val="0"/>
          <w:numId w:val="2"/>
        </w:numPr>
        <w:contextualSpacing/>
        <w:rPr>
          <w:rFonts w:ascii="Times New Roman" w:hAnsi="Times New Roman" w:cs="Times New Roman"/>
        </w:rPr>
      </w:pPr>
      <w:r>
        <w:rPr>
          <w:rFonts w:ascii="Times New Roman" w:hAnsi="Times New Roman" w:cs="Times New Roman"/>
        </w:rPr>
        <w:t xml:space="preserve">Describe your proposed approach to the </w:t>
      </w:r>
      <w:r w:rsidR="00593B89">
        <w:rPr>
          <w:rFonts w:ascii="Times New Roman" w:hAnsi="Times New Roman" w:cs="Times New Roman"/>
        </w:rPr>
        <w:t>Fit-Gap analysis support as described in RFP Section 6.3.2.</w:t>
      </w:r>
    </w:p>
    <w:p w14:paraId="3B148411" w14:textId="450F402A" w:rsidR="00226BEA" w:rsidRDefault="00226BEA" w:rsidP="00226BEA">
      <w:pPr>
        <w:ind w:left="360"/>
        <w:contextualSpacing/>
        <w:rPr>
          <w:rFonts w:ascii="Times New Roman" w:hAnsi="Times New Roman" w:cs="Times New Roman"/>
        </w:rPr>
      </w:pPr>
    </w:p>
    <w:p w14:paraId="698688C2" w14:textId="0F8BE92C" w:rsidR="00226BEA" w:rsidRDefault="20191C58" w:rsidP="00226BEA">
      <w:pPr>
        <w:numPr>
          <w:ilvl w:val="0"/>
          <w:numId w:val="2"/>
        </w:numPr>
        <w:contextualSpacing/>
        <w:rPr>
          <w:rFonts w:ascii="Times New Roman" w:hAnsi="Times New Roman" w:cs="Times New Roman"/>
        </w:rPr>
      </w:pPr>
      <w:r w:rsidRPr="004561A7">
        <w:rPr>
          <w:rFonts w:ascii="Times New Roman" w:hAnsi="Times New Roman" w:cs="Times New Roman"/>
        </w:rPr>
        <w:t>Provide a list of the standard project management deliverables that you would normally produce for this type of engagement.</w:t>
      </w:r>
      <w:r w:rsidR="003F0145">
        <w:rPr>
          <w:rFonts w:ascii="Times New Roman" w:hAnsi="Times New Roman" w:cs="Times New Roman"/>
        </w:rPr>
        <w:t xml:space="preserve">  Response should, at a minimum, address each deliverable/document listed in RFP Section 6.3.4.</w:t>
      </w:r>
    </w:p>
    <w:p w14:paraId="676F8C39" w14:textId="77777777" w:rsidR="00226BEA" w:rsidRDefault="00226BEA" w:rsidP="00226BEA">
      <w:pPr>
        <w:pStyle w:val="ListParagraph"/>
        <w:rPr>
          <w:rFonts w:ascii="Arial" w:hAnsi="Arial" w:cs="Arial"/>
          <w:highlight w:val="yellow"/>
        </w:rPr>
      </w:pPr>
    </w:p>
    <w:p w14:paraId="48BC588E" w14:textId="51FCAC1D" w:rsidR="00CC5446" w:rsidRPr="004561A7" w:rsidRDefault="00743740" w:rsidP="00347168">
      <w:pPr>
        <w:numPr>
          <w:ilvl w:val="0"/>
          <w:numId w:val="2"/>
        </w:numPr>
        <w:contextualSpacing/>
        <w:rPr>
          <w:rFonts w:ascii="Times New Roman" w:hAnsi="Times New Roman" w:cs="Times New Roman"/>
          <w:b/>
          <w:color w:val="00B050"/>
          <w:u w:val="single"/>
        </w:rPr>
      </w:pPr>
      <w:r>
        <w:rPr>
          <w:rFonts w:ascii="Times New Roman" w:hAnsi="Times New Roman" w:cs="Times New Roman"/>
          <w:b/>
          <w:color w:val="00B050"/>
          <w:u w:val="single"/>
        </w:rPr>
        <w:t>Describe the proposed implementation strategy/approach as described in RFP Section 6.3.1.  Also, p</w:t>
      </w:r>
      <w:r w:rsidR="20191C58" w:rsidRPr="004561A7">
        <w:rPr>
          <w:rFonts w:ascii="Times New Roman" w:hAnsi="Times New Roman" w:cs="Times New Roman"/>
          <w:b/>
          <w:color w:val="00B050"/>
          <w:u w:val="single"/>
        </w:rPr>
        <w:t>rovide a proposed list of project phases</w:t>
      </w:r>
      <w:r w:rsidR="005D0A69" w:rsidRPr="004561A7">
        <w:rPr>
          <w:rFonts w:ascii="Times New Roman" w:hAnsi="Times New Roman" w:cs="Times New Roman"/>
          <w:b/>
          <w:color w:val="00B050"/>
          <w:u w:val="single"/>
        </w:rPr>
        <w:t>,</w:t>
      </w:r>
      <w:r w:rsidR="001E27F4">
        <w:rPr>
          <w:rFonts w:ascii="Times New Roman" w:hAnsi="Times New Roman" w:cs="Times New Roman"/>
          <w:b/>
          <w:color w:val="00B050"/>
          <w:u w:val="single"/>
        </w:rPr>
        <w:t xml:space="preserve"> tasks,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20191C58"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r w:rsidR="20191C58"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20191C58" w:rsidRPr="004561A7">
        <w:rPr>
          <w:rFonts w:ascii="Times New Roman" w:hAnsi="Times New Roman" w:cs="Times New Roman"/>
          <w:b/>
          <w:color w:val="00B050"/>
          <w:u w:val="single"/>
        </w:rPr>
        <w:t>line</w:t>
      </w:r>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20191C58" w:rsidRPr="004561A7">
        <w:rPr>
          <w:rFonts w:ascii="Times New Roman" w:hAnsi="Times New Roman" w:cs="Times New Roman"/>
          <w:b/>
          <w:color w:val="00B050"/>
          <w:u w:val="single"/>
        </w:rPr>
        <w:t>.</w:t>
      </w:r>
    </w:p>
    <w:p w14:paraId="51FEC29D" w14:textId="77777777" w:rsidR="005D0A69" w:rsidRPr="004561A7" w:rsidRDefault="005D0A69" w:rsidP="005D0A69">
      <w:pPr>
        <w:pStyle w:val="ListParagraph"/>
        <w:rPr>
          <w:rFonts w:ascii="Times New Roman" w:hAnsi="Times New Roman" w:cs="Times New Roman"/>
          <w:b/>
          <w:u w:val="single"/>
        </w:rPr>
      </w:pPr>
    </w:p>
    <w:p w14:paraId="3D3DC082" w14:textId="77777777" w:rsidR="00226BEA" w:rsidRDefault="005D0A69" w:rsidP="00226BEA">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2F7B1A93" w14:textId="77777777" w:rsidR="00226BEA" w:rsidRDefault="00226BEA" w:rsidP="00226BEA">
      <w:pPr>
        <w:pStyle w:val="ListParagraph"/>
        <w:rPr>
          <w:rFonts w:ascii="Times New Roman" w:hAnsi="Times New Roman" w:cs="Times New Roman"/>
        </w:rPr>
      </w:pPr>
    </w:p>
    <w:p w14:paraId="4D90233F" w14:textId="037B1350" w:rsidR="00942838" w:rsidRPr="000E3063" w:rsidRDefault="20191C58" w:rsidP="00226BEA">
      <w:pPr>
        <w:numPr>
          <w:ilvl w:val="0"/>
          <w:numId w:val="2"/>
        </w:numPr>
        <w:contextualSpacing/>
        <w:rPr>
          <w:rFonts w:ascii="Times New Roman" w:hAnsi="Times New Roman" w:cs="Times New Roman"/>
        </w:rPr>
      </w:pPr>
      <w:r w:rsidRPr="00226BEA">
        <w:rPr>
          <w:rFonts w:ascii="Times New Roman" w:hAnsi="Times New Roman" w:cs="Times New Roman"/>
        </w:rPr>
        <w:t>Describe the experience and qualifications of the Project Manager you would offer as the resource for this engagement</w:t>
      </w:r>
      <w:r w:rsidR="00942838" w:rsidRPr="00226BEA">
        <w:rPr>
          <w:rFonts w:ascii="Times New Roman" w:hAnsi="Times New Roman" w:cs="Times New Roman"/>
        </w:rPr>
        <w:t xml:space="preserve">. </w:t>
      </w:r>
      <w:r w:rsidRPr="00226BEA">
        <w:rPr>
          <w:rFonts w:ascii="Times New Roman" w:hAnsi="Times New Roman" w:cs="Times New Roman"/>
        </w:rPr>
        <w:t xml:space="preserve"> </w:t>
      </w:r>
      <w:r w:rsidR="00942838" w:rsidRPr="00226BEA">
        <w:rPr>
          <w:rFonts w:ascii="Times New Roman" w:hAnsi="Times New Roman" w:cs="Times New Roman"/>
          <w:b/>
          <w:color w:val="00B050"/>
          <w:u w:val="single"/>
        </w:rPr>
        <w:t xml:space="preserve">Provide a copy of their resume and label it Attachment #5. </w:t>
      </w:r>
      <w:r w:rsidR="003F0145" w:rsidRPr="006D5BC3">
        <w:rPr>
          <w:rFonts w:ascii="Times New Roman" w:hAnsi="Times New Roman" w:cs="Times New Roman"/>
          <w:color w:val="00B050"/>
          <w:u w:val="single"/>
        </w:rPr>
        <w:t xml:space="preserve"> (reference RFP Section 6.3.4)</w:t>
      </w:r>
      <w:r w:rsidR="00593B89">
        <w:rPr>
          <w:rFonts w:ascii="Times New Roman" w:hAnsi="Times New Roman" w:cs="Times New Roman"/>
          <w:b/>
          <w:color w:val="00B050"/>
          <w:u w:val="single"/>
        </w:rPr>
        <w:br/>
      </w:r>
    </w:p>
    <w:p w14:paraId="1D17165D" w14:textId="68D3A2BF" w:rsidR="000E3063" w:rsidRDefault="00593B89" w:rsidP="00226BEA">
      <w:pPr>
        <w:numPr>
          <w:ilvl w:val="0"/>
          <w:numId w:val="2"/>
        </w:numPr>
        <w:contextualSpacing/>
        <w:rPr>
          <w:rFonts w:ascii="Times New Roman" w:hAnsi="Times New Roman" w:cs="Times New Roman"/>
        </w:rPr>
      </w:pPr>
      <w:r>
        <w:rPr>
          <w:rFonts w:ascii="Times New Roman" w:hAnsi="Times New Roman" w:cs="Times New Roman"/>
        </w:rPr>
        <w:t>Provide a proposed project team Staffing Plan the following key positions as described in Section 6.3.5 of the RFP.  Include the names and a brief description of the qualifications of the individuals identified.</w:t>
      </w:r>
    </w:p>
    <w:p w14:paraId="3E8F0784" w14:textId="6CCFD197" w:rsidR="00593B89" w:rsidRDefault="00593B89" w:rsidP="00593B89">
      <w:pPr>
        <w:numPr>
          <w:ilvl w:val="1"/>
          <w:numId w:val="2"/>
        </w:numPr>
        <w:contextualSpacing/>
        <w:rPr>
          <w:rFonts w:ascii="Times New Roman" w:hAnsi="Times New Roman" w:cs="Times New Roman"/>
        </w:rPr>
      </w:pPr>
      <w:r>
        <w:rPr>
          <w:rFonts w:ascii="Times New Roman" w:hAnsi="Times New Roman" w:cs="Times New Roman"/>
        </w:rPr>
        <w:t>Functional Lead</w:t>
      </w:r>
    </w:p>
    <w:p w14:paraId="7BA8734E" w14:textId="3E07F6EC" w:rsidR="00593B89" w:rsidRDefault="00593B89" w:rsidP="00593B89">
      <w:pPr>
        <w:numPr>
          <w:ilvl w:val="1"/>
          <w:numId w:val="2"/>
        </w:numPr>
        <w:contextualSpacing/>
        <w:rPr>
          <w:rFonts w:ascii="Times New Roman" w:hAnsi="Times New Roman" w:cs="Times New Roman"/>
        </w:rPr>
      </w:pPr>
      <w:r>
        <w:rPr>
          <w:rFonts w:ascii="Times New Roman" w:hAnsi="Times New Roman" w:cs="Times New Roman"/>
        </w:rPr>
        <w:t>Technical Lead</w:t>
      </w:r>
    </w:p>
    <w:p w14:paraId="52987EA5" w14:textId="2520CAAE" w:rsidR="00593B89" w:rsidRDefault="00593B89" w:rsidP="00593B89">
      <w:pPr>
        <w:numPr>
          <w:ilvl w:val="1"/>
          <w:numId w:val="2"/>
        </w:numPr>
        <w:contextualSpacing/>
        <w:rPr>
          <w:rFonts w:ascii="Times New Roman" w:hAnsi="Times New Roman" w:cs="Times New Roman"/>
        </w:rPr>
      </w:pPr>
      <w:r>
        <w:rPr>
          <w:rFonts w:ascii="Times New Roman" w:hAnsi="Times New Roman" w:cs="Times New Roman"/>
        </w:rPr>
        <w:t>Organizational Change Management Lead</w:t>
      </w:r>
    </w:p>
    <w:p w14:paraId="760C4D79" w14:textId="45B71E8F" w:rsidR="00593B89" w:rsidRDefault="00593B89" w:rsidP="00593B89">
      <w:pPr>
        <w:numPr>
          <w:ilvl w:val="1"/>
          <w:numId w:val="2"/>
        </w:numPr>
        <w:contextualSpacing/>
        <w:rPr>
          <w:rFonts w:ascii="Times New Roman" w:hAnsi="Times New Roman" w:cs="Times New Roman"/>
        </w:rPr>
      </w:pPr>
      <w:r>
        <w:rPr>
          <w:rFonts w:ascii="Times New Roman" w:hAnsi="Times New Roman" w:cs="Times New Roman"/>
        </w:rPr>
        <w:t>Operations Lead</w:t>
      </w:r>
    </w:p>
    <w:p w14:paraId="1F44CA8A" w14:textId="77777777" w:rsidR="00E364B8" w:rsidRDefault="00E364B8" w:rsidP="00E364B8">
      <w:pPr>
        <w:ind w:left="360"/>
        <w:contextualSpacing/>
        <w:rPr>
          <w:rFonts w:ascii="Times New Roman" w:hAnsi="Times New Roman" w:cs="Times New Roman"/>
        </w:rPr>
      </w:pPr>
    </w:p>
    <w:p w14:paraId="1D1C295F" w14:textId="1A17771E" w:rsidR="003F0145" w:rsidRDefault="007E22F4" w:rsidP="006D5BC3">
      <w:pPr>
        <w:numPr>
          <w:ilvl w:val="0"/>
          <w:numId w:val="2"/>
        </w:numPr>
        <w:contextualSpacing/>
        <w:rPr>
          <w:rFonts w:ascii="Times New Roman" w:hAnsi="Times New Roman" w:cs="Times New Roman"/>
        </w:rPr>
      </w:pPr>
      <w:r>
        <w:rPr>
          <w:rFonts w:ascii="Times New Roman" w:hAnsi="Times New Roman" w:cs="Times New Roman"/>
        </w:rPr>
        <w:t>Identify the State staffing and support need</w:t>
      </w:r>
      <w:r w:rsidR="000701A7">
        <w:rPr>
          <w:rFonts w:ascii="Times New Roman" w:hAnsi="Times New Roman" w:cs="Times New Roman"/>
        </w:rPr>
        <w:t>ed</w:t>
      </w:r>
      <w:r>
        <w:rPr>
          <w:rFonts w:ascii="Times New Roman" w:hAnsi="Times New Roman" w:cs="Times New Roman"/>
        </w:rPr>
        <w:t xml:space="preserve"> for implementation and support of the Solution.  Discussion must address all aspects of RFP Section 6.3.6.</w:t>
      </w:r>
    </w:p>
    <w:p w14:paraId="3C955BE1" w14:textId="77777777" w:rsidR="00E364B8" w:rsidRDefault="00E364B8" w:rsidP="00E364B8">
      <w:pPr>
        <w:ind w:left="360"/>
        <w:contextualSpacing/>
        <w:rPr>
          <w:rFonts w:ascii="Times New Roman" w:hAnsi="Times New Roman" w:cs="Times New Roman"/>
        </w:rPr>
      </w:pPr>
    </w:p>
    <w:p w14:paraId="0FAF2BC7" w14:textId="396A42E7" w:rsidR="007E22F4" w:rsidRDefault="007E22F4" w:rsidP="006D5BC3">
      <w:pPr>
        <w:numPr>
          <w:ilvl w:val="0"/>
          <w:numId w:val="2"/>
        </w:numPr>
        <w:contextualSpacing/>
        <w:rPr>
          <w:rFonts w:ascii="Times New Roman" w:hAnsi="Times New Roman" w:cs="Times New Roman"/>
        </w:rPr>
      </w:pPr>
      <w:r>
        <w:rPr>
          <w:rFonts w:ascii="Times New Roman" w:hAnsi="Times New Roman" w:cs="Times New Roman"/>
        </w:rPr>
        <w:t>Describe Solution implementation testing practices as necessary to address RFP Section 6.3.7 unless already addressed elsewhere in this Response Form.</w:t>
      </w:r>
    </w:p>
    <w:p w14:paraId="41EA8908" w14:textId="77777777" w:rsidR="00E364B8" w:rsidRDefault="00E364B8" w:rsidP="00E364B8">
      <w:pPr>
        <w:ind w:left="360"/>
        <w:contextualSpacing/>
        <w:rPr>
          <w:rFonts w:ascii="Times New Roman" w:hAnsi="Times New Roman" w:cs="Times New Roman"/>
        </w:rPr>
      </w:pPr>
    </w:p>
    <w:p w14:paraId="6F912C1A" w14:textId="30410AE9" w:rsidR="007E22F4" w:rsidRDefault="009C0D7A" w:rsidP="006D5BC3">
      <w:pPr>
        <w:numPr>
          <w:ilvl w:val="0"/>
          <w:numId w:val="2"/>
        </w:numPr>
        <w:contextualSpacing/>
        <w:rPr>
          <w:rFonts w:ascii="Times New Roman" w:hAnsi="Times New Roman" w:cs="Times New Roman"/>
        </w:rPr>
      </w:pPr>
      <w:r>
        <w:rPr>
          <w:rFonts w:ascii="Times New Roman" w:hAnsi="Times New Roman" w:cs="Times New Roman"/>
        </w:rPr>
        <w:t>Describe Organizational Change Management practices, support and services included in this Proposal.  Reference RFP Section 6.3.8 for details required by the State.</w:t>
      </w:r>
    </w:p>
    <w:p w14:paraId="4D3F72D8" w14:textId="77777777" w:rsidR="00026811" w:rsidRDefault="00026811" w:rsidP="009B5E0A">
      <w:pPr>
        <w:pStyle w:val="ListParagraph"/>
        <w:rPr>
          <w:rFonts w:ascii="Times New Roman" w:hAnsi="Times New Roman" w:cs="Times New Roman"/>
        </w:rPr>
      </w:pPr>
    </w:p>
    <w:p w14:paraId="4A4C5A6B" w14:textId="3C11B850" w:rsidR="00026811" w:rsidRPr="00226BEA" w:rsidRDefault="00026811" w:rsidP="006D5BC3">
      <w:pPr>
        <w:numPr>
          <w:ilvl w:val="0"/>
          <w:numId w:val="2"/>
        </w:numPr>
        <w:contextualSpacing/>
        <w:rPr>
          <w:rFonts w:ascii="Times New Roman" w:hAnsi="Times New Roman" w:cs="Times New Roman"/>
        </w:rPr>
      </w:pPr>
      <w:r>
        <w:rPr>
          <w:rFonts w:ascii="Times New Roman" w:hAnsi="Times New Roman" w:cs="Times New Roman"/>
        </w:rPr>
        <w:t>Identify and describe recommended Performance Measures or “Key Performance Indicators” (KPIs) that the State should consider to measure program success as described in RFP Section 2.</w:t>
      </w:r>
    </w:p>
    <w:p w14:paraId="51F3F081" w14:textId="54E3BCD5" w:rsidR="00E364B8" w:rsidRDefault="00E364B8"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3FD02BE5" w14:textId="77777777" w:rsidR="00E364B8" w:rsidRDefault="00E364B8"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46B41395" w14:textId="15AABBD1"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6E13DAA2" w14:textId="77777777" w:rsidR="00325F48" w:rsidRPr="001A7D09" w:rsidRDefault="00325F48" w:rsidP="005C12D8">
      <w:pPr>
        <w:rPr>
          <w:rFonts w:ascii="Times New Roman" w:hAnsi="Times New Roman" w:cs="Times New Roman"/>
        </w:rPr>
      </w:pPr>
    </w:p>
    <w:p w14:paraId="4C3C5F58" w14:textId="51199EBA"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w:t>
      </w:r>
      <w:r w:rsidR="00EB31D2" w:rsidRPr="00E364B8">
        <w:rPr>
          <w:rFonts w:ascii="Times New Roman" w:hAnsi="Times New Roman" w:cs="Times New Roman"/>
        </w:rPr>
        <w:t>workflow analysis,</w:t>
      </w:r>
      <w:r w:rsidR="00EB31D2">
        <w:rPr>
          <w:rFonts w:ascii="Times New Roman" w:hAnsi="Times New Roman" w:cs="Times New Roman"/>
        </w:rPr>
        <w:t xml:space="preserve"> </w:t>
      </w:r>
      <w:r w:rsidRPr="004561A7">
        <w:rPr>
          <w:rFonts w:ascii="Times New Roman" w:hAnsi="Times New Roman" w:cs="Times New Roman"/>
        </w:rPr>
        <w:t xml:space="preserve">configuration, testing, implementation, etc.).  </w:t>
      </w:r>
    </w:p>
    <w:p w14:paraId="3290E2BB" w14:textId="56A163B0" w:rsidR="003806AF" w:rsidRDefault="003806AF" w:rsidP="003806AF">
      <w:pPr>
        <w:rPr>
          <w:rFonts w:ascii="Times New Roman" w:hAnsi="Times New Roman" w:cs="Times New Roman"/>
        </w:rPr>
      </w:pPr>
    </w:p>
    <w:p w14:paraId="087A4A8E" w14:textId="77777777" w:rsidR="007077CA" w:rsidRPr="004561A7" w:rsidRDefault="007077CA" w:rsidP="003806AF">
      <w:pPr>
        <w:rPr>
          <w:rFonts w:ascii="Times New Roman" w:hAnsi="Times New Roman" w:cs="Times New Roman"/>
        </w:rPr>
      </w:pPr>
    </w:p>
    <w:p w14:paraId="0008F96B"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47226CD4" w14:textId="67D16378" w:rsidR="005C12D8" w:rsidRDefault="005C12D8" w:rsidP="005C12D8">
      <w:pPr>
        <w:rPr>
          <w:rFonts w:ascii="Times New Roman" w:hAnsi="Times New Roman" w:cs="Times New Roman"/>
        </w:rPr>
      </w:pPr>
    </w:p>
    <w:p w14:paraId="66E1D56C" w14:textId="77777777" w:rsidR="007077CA" w:rsidRPr="004561A7" w:rsidRDefault="007077CA" w:rsidP="005C12D8">
      <w:pPr>
        <w:rPr>
          <w:rFonts w:ascii="Times New Roman" w:hAnsi="Times New Roman" w:cs="Times New Roman"/>
        </w:rPr>
      </w:pPr>
    </w:p>
    <w:p w14:paraId="4148D929" w14:textId="5E26F7F1" w:rsidR="002B7942" w:rsidRPr="00CF314D" w:rsidRDefault="002B7942" w:rsidP="00CF314D">
      <w:pPr>
        <w:pStyle w:val="ListParagraph"/>
        <w:numPr>
          <w:ilvl w:val="0"/>
          <w:numId w:val="17"/>
        </w:numPr>
        <w:rPr>
          <w:rFonts w:ascii="Times New Roman" w:hAnsi="Times New Roman" w:cs="Times New Roman"/>
        </w:rPr>
      </w:pPr>
      <w:r w:rsidRPr="00CF314D">
        <w:rPr>
          <w:rFonts w:ascii="Times New Roman" w:hAnsi="Times New Roman" w:cs="Times New Roman"/>
        </w:rPr>
        <w:t xml:space="preserve">Provide a description of the </w:t>
      </w:r>
      <w:r w:rsidR="0004537B">
        <w:rPr>
          <w:rFonts w:ascii="Times New Roman" w:hAnsi="Times New Roman" w:cs="Times New Roman"/>
        </w:rPr>
        <w:t xml:space="preserve">technical </w:t>
      </w:r>
      <w:r w:rsidRPr="00CF314D">
        <w:rPr>
          <w:rFonts w:ascii="Times New Roman" w:hAnsi="Times New Roman" w:cs="Times New Roman"/>
        </w:rPr>
        <w:t xml:space="preserve">roles/services/tasks the </w:t>
      </w:r>
      <w:r w:rsidR="00320B72" w:rsidRPr="00CF314D">
        <w:rPr>
          <w:rFonts w:ascii="Times New Roman" w:hAnsi="Times New Roman" w:cs="Times New Roman"/>
        </w:rPr>
        <w:t>S</w:t>
      </w:r>
      <w:r w:rsidRPr="00CF314D">
        <w:rPr>
          <w:rFonts w:ascii="Times New Roman" w:hAnsi="Times New Roman" w:cs="Times New Roman"/>
        </w:rPr>
        <w:t xml:space="preserve">tate will be expected to cover as part of this engagement. </w:t>
      </w:r>
      <w:r w:rsidR="00CF314D" w:rsidRPr="00CF314D">
        <w:rPr>
          <w:rFonts w:ascii="Times New Roman" w:hAnsi="Times New Roman" w:cs="Times New Roman"/>
        </w:rPr>
        <w:t>Discussion must address all aspects of RFP Section 6.3.6.</w:t>
      </w:r>
      <w:r w:rsidR="00CF314D">
        <w:rPr>
          <w:rFonts w:ascii="Times New Roman" w:hAnsi="Times New Roman" w:cs="Times New Roman"/>
        </w:rPr>
        <w:t xml:space="preserve"> </w:t>
      </w:r>
      <w:r w:rsidR="00286B17" w:rsidRPr="00CF314D">
        <w:rPr>
          <w:rFonts w:ascii="Times New Roman" w:hAnsi="Times New Roman" w:cs="Times New Roman"/>
        </w:rPr>
        <w:t>D</w:t>
      </w:r>
      <w:r w:rsidRPr="00CF314D">
        <w:rPr>
          <w:rFonts w:ascii="Times New Roman" w:hAnsi="Times New Roman" w:cs="Times New Roman"/>
        </w:rPr>
        <w:t xml:space="preserve">escribe any additional roles/services/tasks that are optional, but </w:t>
      </w:r>
      <w:r w:rsidR="0050486A" w:rsidRPr="00CF314D">
        <w:rPr>
          <w:rFonts w:ascii="Times New Roman" w:hAnsi="Times New Roman" w:cs="Times New Roman"/>
        </w:rPr>
        <w:t xml:space="preserve">would be </w:t>
      </w:r>
      <w:r w:rsidRPr="00CF314D">
        <w:rPr>
          <w:rFonts w:ascii="Times New Roman" w:hAnsi="Times New Roman" w:cs="Times New Roman"/>
        </w:rPr>
        <w:t xml:space="preserve">beneficial for the State to provide.  </w:t>
      </w:r>
    </w:p>
    <w:p w14:paraId="1FFEB044" w14:textId="582E1DD9" w:rsidR="002B7942" w:rsidRDefault="002B7942" w:rsidP="002B7942">
      <w:pPr>
        <w:pStyle w:val="ListParagraph"/>
        <w:rPr>
          <w:rFonts w:ascii="Times New Roman" w:hAnsi="Times New Roman" w:cs="Times New Roman"/>
        </w:rPr>
      </w:pPr>
    </w:p>
    <w:p w14:paraId="7C3BF155" w14:textId="77777777" w:rsidR="007077CA" w:rsidRPr="002B7942" w:rsidRDefault="007077CA" w:rsidP="002B7942">
      <w:pPr>
        <w:pStyle w:val="ListParagraph"/>
        <w:rPr>
          <w:rFonts w:ascii="Times New Roman" w:hAnsi="Times New Roman" w:cs="Times New Roman"/>
        </w:rPr>
      </w:pPr>
    </w:p>
    <w:p w14:paraId="558E5908" w14:textId="52A453F1"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651332A1" w14:textId="3C318510" w:rsidR="00B05714" w:rsidRDefault="00B05714" w:rsidP="00B05714">
      <w:pPr>
        <w:pStyle w:val="ListParagraph"/>
        <w:rPr>
          <w:rFonts w:ascii="Times New Roman" w:hAnsi="Times New Roman" w:cs="Times New Roman"/>
        </w:rPr>
      </w:pPr>
    </w:p>
    <w:p w14:paraId="52CA8F60" w14:textId="77777777" w:rsidR="007077CA" w:rsidRPr="004561A7" w:rsidRDefault="007077CA" w:rsidP="00B05714">
      <w:pPr>
        <w:pStyle w:val="ListParagraph"/>
        <w:rPr>
          <w:rFonts w:ascii="Times New Roman" w:hAnsi="Times New Roman" w:cs="Times New Roman"/>
        </w:rPr>
      </w:pPr>
    </w:p>
    <w:p w14:paraId="358763AD" w14:textId="411ABE40"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it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r w:rsidR="00B75B5B">
        <w:rPr>
          <w:rFonts w:ascii="Times New Roman" w:hAnsi="Times New Roman" w:cs="Times New Roman"/>
        </w:rPr>
        <w:t xml:space="preserve">  (reference RFP Section 6.3.1)</w:t>
      </w:r>
    </w:p>
    <w:p w14:paraId="10566678" w14:textId="6F543A27" w:rsidR="00B86D5A" w:rsidRDefault="00B86D5A" w:rsidP="005C12D8">
      <w:pPr>
        <w:pStyle w:val="ListParagraph"/>
        <w:ind w:left="360"/>
        <w:rPr>
          <w:rFonts w:ascii="Times New Roman" w:hAnsi="Times New Roman" w:cs="Times New Roman"/>
        </w:rPr>
      </w:pPr>
    </w:p>
    <w:p w14:paraId="0D47EF78" w14:textId="77777777" w:rsidR="007077CA" w:rsidRPr="004561A7" w:rsidRDefault="007077CA" w:rsidP="005C12D8">
      <w:pPr>
        <w:pStyle w:val="ListParagraph"/>
        <w:ind w:left="360"/>
        <w:rPr>
          <w:rFonts w:ascii="Times New Roman" w:hAnsi="Times New Roman" w:cs="Times New Roman"/>
        </w:rPr>
      </w:pPr>
    </w:p>
    <w:p w14:paraId="363D5D69" w14:textId="099EBF08"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0AA36AF3" w14:textId="7647CD36" w:rsidR="003806AF" w:rsidRDefault="003806AF" w:rsidP="003806AF">
      <w:pPr>
        <w:rPr>
          <w:rFonts w:ascii="Times New Roman" w:hAnsi="Times New Roman" w:cs="Times New Roman"/>
        </w:rPr>
      </w:pPr>
    </w:p>
    <w:p w14:paraId="3B988595" w14:textId="77777777" w:rsidR="007077CA" w:rsidRPr="004561A7" w:rsidRDefault="007077CA" w:rsidP="003806AF">
      <w:pPr>
        <w:rPr>
          <w:rFonts w:ascii="Times New Roman" w:hAnsi="Times New Roman" w:cs="Times New Roman"/>
        </w:rPr>
      </w:pPr>
    </w:p>
    <w:p w14:paraId="0D1DC2C8" w14:textId="2A0270AE"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r w:rsidR="009C0D7A">
        <w:rPr>
          <w:rFonts w:ascii="Times New Roman" w:hAnsi="Times New Roman" w:cs="Times New Roman"/>
        </w:rPr>
        <w:t xml:space="preserve">  Response must, at a minimum, address each type of user, training method</w:t>
      </w:r>
      <w:r w:rsidR="006307E5">
        <w:rPr>
          <w:rFonts w:ascii="Times New Roman" w:hAnsi="Times New Roman" w:cs="Times New Roman"/>
        </w:rPr>
        <w:t>, training transition to the State</w:t>
      </w:r>
      <w:r w:rsidR="009C0D7A">
        <w:rPr>
          <w:rFonts w:ascii="Times New Roman" w:hAnsi="Times New Roman" w:cs="Times New Roman"/>
        </w:rPr>
        <w:t xml:space="preserve"> and associated training materials identified in RFP Section 6.3.9. </w:t>
      </w:r>
    </w:p>
    <w:p w14:paraId="38FFA2EE" w14:textId="36E4CA7B" w:rsidR="0050486A" w:rsidRDefault="0050486A" w:rsidP="0050486A">
      <w:pPr>
        <w:pStyle w:val="ListParagraph"/>
        <w:rPr>
          <w:rFonts w:ascii="Times New Roman" w:hAnsi="Times New Roman" w:cs="Times New Roman"/>
        </w:rPr>
      </w:pPr>
    </w:p>
    <w:p w14:paraId="0238B1F2" w14:textId="77777777" w:rsidR="007077CA" w:rsidRPr="0050486A" w:rsidRDefault="007077CA" w:rsidP="0050486A">
      <w:pPr>
        <w:pStyle w:val="ListParagraph"/>
        <w:rPr>
          <w:rFonts w:ascii="Times New Roman" w:hAnsi="Times New Roman" w:cs="Times New Roman"/>
        </w:rPr>
      </w:pPr>
    </w:p>
    <w:p w14:paraId="5A4542E6" w14:textId="40CE7460"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00A9111F">
        <w:rPr>
          <w:rFonts w:ascii="Times New Roman" w:hAnsi="Times New Roman" w:cs="Times New Roman"/>
        </w:rPr>
        <w:t xml:space="preserve">all </w:t>
      </w:r>
      <w:r w:rsidR="0050486A">
        <w:rPr>
          <w:rFonts w:ascii="Times New Roman" w:hAnsi="Times New Roman" w:cs="Times New Roman"/>
        </w:rPr>
        <w:t>documentation t</w:t>
      </w:r>
      <w:r w:rsidRPr="004561A7">
        <w:rPr>
          <w:rFonts w:ascii="Times New Roman" w:hAnsi="Times New Roman" w:cs="Times New Roman"/>
        </w:rPr>
        <w:t>hat is included in your proposal</w:t>
      </w:r>
      <w:r w:rsidR="00DF3533">
        <w:rPr>
          <w:rFonts w:ascii="Times New Roman" w:hAnsi="Times New Roman" w:cs="Times New Roman"/>
        </w:rPr>
        <w:t>.  Discussion should address system, administrator, user documentation and also address all other aspects detailed in RFP Section 6.3.12.</w:t>
      </w:r>
    </w:p>
    <w:p w14:paraId="307ADABC"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396C45C3" w14:textId="77777777" w:rsidR="00325F48" w:rsidRPr="001A7D09" w:rsidRDefault="00325F48" w:rsidP="005C12D8">
      <w:pPr>
        <w:pStyle w:val="ListParagraph"/>
        <w:rPr>
          <w:rFonts w:ascii="Times New Roman" w:hAnsi="Times New Roman" w:cs="Times New Roman"/>
        </w:rPr>
      </w:pPr>
    </w:p>
    <w:p w14:paraId="6FBE6FC1" w14:textId="0F31CBCD"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04642BA0" w14:textId="44656C8E"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3949A793" w14:textId="77777777" w:rsidTr="00E364B8">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86C3F8D"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2BCED838"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14A3A21A" w14:textId="77777777" w:rsidTr="00E364B8">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9AE73F7" w14:textId="0B64208E" w:rsidR="00F74EE0" w:rsidRPr="002B7942" w:rsidRDefault="00F74EE0">
            <w:pPr>
              <w:rPr>
                <w:rFonts w:ascii="Times New Roman" w:hAnsi="Times New Roman"/>
                <w:b/>
                <w:bCs/>
              </w:rPr>
            </w:pPr>
            <w:r w:rsidRPr="002B7942">
              <w:rPr>
                <w:rFonts w:ascii="Times New Roman" w:hAnsi="Times New Roman"/>
                <w:b/>
                <w:bCs/>
              </w:rPr>
              <w:t xml:space="preserve">Service:  </w:t>
            </w:r>
            <w:r w:rsidR="0059633C">
              <w:rPr>
                <w:rFonts w:ascii="Times New Roman" w:hAnsi="Times New Roman"/>
                <w:b/>
                <w:bCs/>
              </w:rPr>
              <w:t xml:space="preserve">On-Site System Stabilization Support </w:t>
            </w:r>
            <w:r w:rsidR="00B75B5B" w:rsidRPr="006D5BC3">
              <w:rPr>
                <w:rFonts w:ascii="Times New Roman" w:hAnsi="Times New Roman"/>
                <w:bCs/>
              </w:rPr>
              <w:t>(reference RFP Section 6.3.10.</w:t>
            </w:r>
            <w:r w:rsidR="0059633C">
              <w:rPr>
                <w:rFonts w:ascii="Times New Roman" w:hAnsi="Times New Roman"/>
                <w:bCs/>
              </w:rPr>
              <w:t>1</w:t>
            </w:r>
            <w:r w:rsidR="00B75B5B" w:rsidRPr="006D5BC3">
              <w:rPr>
                <w:rFonts w:ascii="Times New Roman" w:hAnsi="Times New Roman"/>
                <w:bCs/>
              </w:rPr>
              <w:t>)</w:t>
            </w:r>
          </w:p>
        </w:tc>
      </w:tr>
      <w:tr w:rsidR="0059633C" w14:paraId="5695ED39" w14:textId="77777777" w:rsidTr="00A50AC3">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89192" w14:textId="4441A000" w:rsidR="0059633C" w:rsidRDefault="0059633C">
            <w:pPr>
              <w:rPr>
                <w:rFonts w:ascii="Times New Roman" w:hAnsi="Times New Roman"/>
                <w:sz w:val="20"/>
                <w:szCs w:val="20"/>
              </w:rPr>
            </w:pPr>
            <w:r>
              <w:rPr>
                <w:rFonts w:ascii="Times New Roman" w:hAnsi="Times New Roman"/>
                <w:sz w:val="20"/>
                <w:szCs w:val="20"/>
              </w:rPr>
              <w:t>Describe the staffing and support they will provide as on-site resources during the 3-month stabilization period as described in RFP Section 6.3.10.1.</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FC57E94" w14:textId="77777777" w:rsidR="0059633C" w:rsidRPr="00CD56F2" w:rsidRDefault="0059633C">
            <w:pPr>
              <w:rPr>
                <w:rFonts w:ascii="Times New Roman" w:hAnsi="Times New Roman"/>
                <w:sz w:val="20"/>
                <w:szCs w:val="20"/>
              </w:rPr>
            </w:pPr>
          </w:p>
        </w:tc>
      </w:tr>
      <w:tr w:rsidR="0059633C" w14:paraId="288EF716" w14:textId="77777777" w:rsidTr="00A50AC3">
        <w:tc>
          <w:tcPr>
            <w:tcW w:w="1332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1FF8D84E" w14:textId="34DE03FC" w:rsidR="0059633C" w:rsidRPr="00CD56F2" w:rsidRDefault="0059633C" w:rsidP="0059633C">
            <w:pPr>
              <w:rPr>
                <w:rFonts w:ascii="Times New Roman" w:hAnsi="Times New Roman"/>
                <w:sz w:val="20"/>
                <w:szCs w:val="20"/>
              </w:rPr>
            </w:pPr>
            <w:r w:rsidRPr="002B7942">
              <w:rPr>
                <w:rFonts w:ascii="Times New Roman" w:hAnsi="Times New Roman"/>
                <w:b/>
                <w:bCs/>
              </w:rPr>
              <w:t>Service:  Customer Phone</w:t>
            </w:r>
            <w:r>
              <w:rPr>
                <w:rFonts w:ascii="Times New Roman" w:hAnsi="Times New Roman"/>
                <w:b/>
                <w:bCs/>
              </w:rPr>
              <w:t>, Email</w:t>
            </w:r>
            <w:r w:rsidRPr="002B7942">
              <w:rPr>
                <w:rFonts w:ascii="Times New Roman" w:hAnsi="Times New Roman"/>
                <w:b/>
                <w:bCs/>
              </w:rPr>
              <w:t xml:space="preserve"> &amp;</w:t>
            </w:r>
            <w:r>
              <w:rPr>
                <w:rFonts w:ascii="Times New Roman" w:hAnsi="Times New Roman"/>
                <w:b/>
                <w:bCs/>
              </w:rPr>
              <w:t xml:space="preserve"> Help Desk </w:t>
            </w:r>
            <w:r w:rsidRPr="002B7942">
              <w:rPr>
                <w:rFonts w:ascii="Times New Roman" w:hAnsi="Times New Roman"/>
                <w:b/>
                <w:bCs/>
              </w:rPr>
              <w:t>Support</w:t>
            </w:r>
            <w:r>
              <w:rPr>
                <w:rFonts w:ascii="Times New Roman" w:hAnsi="Times New Roman"/>
                <w:b/>
                <w:bCs/>
              </w:rPr>
              <w:t xml:space="preserve"> </w:t>
            </w:r>
            <w:r w:rsidRPr="006D5BC3">
              <w:rPr>
                <w:rFonts w:ascii="Times New Roman" w:hAnsi="Times New Roman"/>
                <w:bCs/>
              </w:rPr>
              <w:t>(reference RFP Section 6.3.10.</w:t>
            </w:r>
            <w:r>
              <w:rPr>
                <w:rFonts w:ascii="Times New Roman" w:hAnsi="Times New Roman"/>
                <w:bCs/>
              </w:rPr>
              <w:t>2</w:t>
            </w:r>
            <w:r w:rsidRPr="006D5BC3">
              <w:rPr>
                <w:rFonts w:ascii="Times New Roman" w:hAnsi="Times New Roman"/>
                <w:bCs/>
              </w:rPr>
              <w:t>)</w:t>
            </w:r>
          </w:p>
        </w:tc>
      </w:tr>
      <w:tr w:rsidR="0059633C" w14:paraId="0E0FA242"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5F4DDB" w14:textId="1B419AB1" w:rsidR="0059633C" w:rsidRPr="00CD56F2" w:rsidRDefault="0059633C" w:rsidP="0059633C">
            <w:pPr>
              <w:rPr>
                <w:rFonts w:ascii="Times New Roman" w:hAnsi="Times New Roman"/>
                <w:sz w:val="20"/>
                <w:szCs w:val="20"/>
              </w:rPr>
            </w:pPr>
            <w:r>
              <w:rPr>
                <w:rFonts w:ascii="Times New Roman" w:hAnsi="Times New Roman"/>
                <w:sz w:val="20"/>
                <w:szCs w:val="20"/>
              </w:rPr>
              <w:t>Describe your Help Desk operations including staffing, tools used, reporting and other details as described in RFP Section 6.3.10.2.</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73A9916" w14:textId="77777777" w:rsidR="0059633C" w:rsidRPr="00CD56F2" w:rsidRDefault="0059633C" w:rsidP="0059633C">
            <w:pPr>
              <w:rPr>
                <w:rFonts w:ascii="Times New Roman" w:hAnsi="Times New Roman"/>
                <w:sz w:val="20"/>
                <w:szCs w:val="20"/>
              </w:rPr>
            </w:pPr>
          </w:p>
        </w:tc>
      </w:tr>
      <w:tr w:rsidR="0059633C" w14:paraId="25712BC3"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E6AFA" w14:textId="77777777" w:rsidR="0059633C" w:rsidRPr="00CD56F2" w:rsidRDefault="0059633C" w:rsidP="0059633C">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6AAE71D" w14:textId="77777777" w:rsidR="0059633C" w:rsidRPr="00CD56F2" w:rsidRDefault="0059633C" w:rsidP="0059633C">
            <w:pPr>
              <w:rPr>
                <w:rFonts w:ascii="Times New Roman" w:hAnsi="Times New Roman"/>
                <w:sz w:val="20"/>
                <w:szCs w:val="20"/>
              </w:rPr>
            </w:pPr>
          </w:p>
        </w:tc>
      </w:tr>
      <w:tr w:rsidR="0059633C" w14:paraId="1FB1F569"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8A4B8" w14:textId="49DE116E" w:rsidR="0059633C" w:rsidRPr="00CD56F2" w:rsidRDefault="0059633C" w:rsidP="0059633C">
            <w:pPr>
              <w:rPr>
                <w:rFonts w:ascii="Times New Roman" w:hAnsi="Times New Roman"/>
                <w:sz w:val="20"/>
                <w:szCs w:val="20"/>
              </w:rPr>
            </w:pPr>
            <w:r w:rsidRPr="00CD56F2">
              <w:rPr>
                <w:rFonts w:ascii="Times New Roman" w:hAnsi="Times New Roman"/>
                <w:sz w:val="20"/>
                <w:szCs w:val="20"/>
              </w:rPr>
              <w:t>What are the hours of operation for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DC3E842" w14:textId="77777777" w:rsidR="0059633C" w:rsidRPr="00CD56F2" w:rsidRDefault="0059633C" w:rsidP="0059633C">
            <w:pPr>
              <w:rPr>
                <w:rFonts w:ascii="Times New Roman" w:hAnsi="Times New Roman"/>
                <w:sz w:val="20"/>
                <w:szCs w:val="20"/>
              </w:rPr>
            </w:pPr>
          </w:p>
        </w:tc>
      </w:tr>
      <w:tr w:rsidR="0059633C" w14:paraId="36424D8C"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07C63" w14:textId="77777777" w:rsidR="0059633C" w:rsidRPr="00CD56F2" w:rsidRDefault="0059633C" w:rsidP="0059633C">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E50A121" w14:textId="77777777" w:rsidR="0059633C" w:rsidRPr="00CD56F2" w:rsidRDefault="0059633C" w:rsidP="0059633C">
            <w:pPr>
              <w:rPr>
                <w:rFonts w:ascii="Times New Roman" w:hAnsi="Times New Roman"/>
                <w:sz w:val="20"/>
                <w:szCs w:val="20"/>
              </w:rPr>
            </w:pPr>
          </w:p>
        </w:tc>
      </w:tr>
      <w:tr w:rsidR="0059633C" w14:paraId="74E20483"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5D68B" w14:textId="77777777" w:rsidR="0059633C" w:rsidRPr="00CD56F2" w:rsidRDefault="0059633C" w:rsidP="0059633C">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D244E6F" w14:textId="77777777" w:rsidR="0059633C" w:rsidRPr="00CD56F2" w:rsidRDefault="0059633C" w:rsidP="0059633C">
            <w:pPr>
              <w:rPr>
                <w:rFonts w:ascii="Times New Roman" w:hAnsi="Times New Roman"/>
                <w:sz w:val="20"/>
                <w:szCs w:val="20"/>
              </w:rPr>
            </w:pPr>
          </w:p>
        </w:tc>
      </w:tr>
      <w:tr w:rsidR="0059633C" w14:paraId="5200F871"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4101A" w14:textId="77777777" w:rsidR="0059633C" w:rsidRPr="00CD56F2" w:rsidRDefault="0059633C" w:rsidP="0059633C">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B7A6852" w14:textId="77777777" w:rsidR="0059633C" w:rsidRPr="00CD56F2" w:rsidRDefault="0059633C" w:rsidP="0059633C">
            <w:pPr>
              <w:rPr>
                <w:rFonts w:ascii="Times New Roman" w:hAnsi="Times New Roman"/>
                <w:sz w:val="20"/>
                <w:szCs w:val="20"/>
              </w:rPr>
            </w:pPr>
          </w:p>
        </w:tc>
      </w:tr>
      <w:tr w:rsidR="0059633C" w14:paraId="7A810432" w14:textId="77777777" w:rsidTr="001662E7">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47DB33" w14:textId="77777777" w:rsidR="0059633C" w:rsidRPr="00CD56F2" w:rsidRDefault="0059633C" w:rsidP="0059633C">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01B0E655" w14:textId="77777777" w:rsidR="0059633C" w:rsidRPr="00CD56F2" w:rsidRDefault="0059633C" w:rsidP="0059633C">
            <w:pPr>
              <w:rPr>
                <w:rFonts w:ascii="Times New Roman" w:hAnsi="Times New Roman"/>
                <w:sz w:val="20"/>
                <w:szCs w:val="20"/>
              </w:rPr>
            </w:pPr>
          </w:p>
        </w:tc>
      </w:tr>
      <w:tr w:rsidR="0059633C" w14:paraId="73E97A0F" w14:textId="77777777" w:rsidTr="001662E7">
        <w:trPr>
          <w:cantSplit/>
        </w:trPr>
        <w:tc>
          <w:tcPr>
            <w:tcW w:w="3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86E6B" w14:textId="1C2A1534" w:rsidR="0059633C" w:rsidRPr="00CD56F2" w:rsidRDefault="0059633C" w:rsidP="0059633C">
            <w:pPr>
              <w:rPr>
                <w:rFonts w:ascii="Times New Roman" w:hAnsi="Times New Roman"/>
                <w:sz w:val="20"/>
                <w:szCs w:val="20"/>
              </w:rPr>
            </w:pPr>
            <w:r>
              <w:rPr>
                <w:rFonts w:ascii="Times New Roman" w:hAnsi="Times New Roman"/>
                <w:sz w:val="20"/>
                <w:szCs w:val="20"/>
              </w:rPr>
              <w:t>Provide proposed Help Desk Support/Management Plan details as described in RFP Section 6.3.10.2.</w:t>
            </w:r>
          </w:p>
        </w:tc>
        <w:tc>
          <w:tcPr>
            <w:tcW w:w="10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0E54D" w14:textId="77777777" w:rsidR="0059633C" w:rsidRPr="00CD56F2" w:rsidRDefault="0059633C" w:rsidP="0059633C">
            <w:pPr>
              <w:rPr>
                <w:rFonts w:ascii="Times New Roman" w:hAnsi="Times New Roman"/>
                <w:sz w:val="20"/>
                <w:szCs w:val="20"/>
              </w:rPr>
            </w:pPr>
          </w:p>
        </w:tc>
      </w:tr>
      <w:tr w:rsidR="0059633C" w14:paraId="2E68A298" w14:textId="77777777" w:rsidTr="001662E7">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10A0FB9" w14:textId="3ED82722" w:rsidR="0059633C" w:rsidRPr="00CD56F2" w:rsidRDefault="0059633C" w:rsidP="0059633C">
            <w:pPr>
              <w:rPr>
                <w:rFonts w:ascii="Times New Roman" w:hAnsi="Times New Roman"/>
                <w:sz w:val="20"/>
                <w:szCs w:val="20"/>
              </w:rPr>
            </w:pPr>
            <w:r>
              <w:rPr>
                <w:rFonts w:ascii="Times New Roman" w:hAnsi="Times New Roman"/>
                <w:sz w:val="20"/>
                <w:szCs w:val="20"/>
              </w:rPr>
              <w:t>Provide a Responsibility Assignment Matrix (RACI) for Help Desk support during Implementation and post-Implementation.</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0A0B84" w14:textId="77777777" w:rsidR="0059633C" w:rsidRPr="00CD56F2" w:rsidRDefault="0059633C" w:rsidP="0059633C">
            <w:pPr>
              <w:rPr>
                <w:rFonts w:ascii="Times New Roman" w:hAnsi="Times New Roman"/>
                <w:sz w:val="20"/>
                <w:szCs w:val="20"/>
              </w:rPr>
            </w:pPr>
          </w:p>
        </w:tc>
      </w:tr>
      <w:tr w:rsidR="0059633C" w14:paraId="2E8DEAE9"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D4A3CF" w14:textId="05620AFD" w:rsidR="0059633C" w:rsidRPr="00CD56F2" w:rsidRDefault="0059633C" w:rsidP="0059633C">
            <w:pPr>
              <w:rPr>
                <w:rFonts w:ascii="Times New Roman" w:hAnsi="Times New Roman"/>
                <w:sz w:val="20"/>
                <w:szCs w:val="20"/>
              </w:rPr>
            </w:pPr>
            <w:r>
              <w:rPr>
                <w:rFonts w:ascii="Times New Roman" w:hAnsi="Times New Roman"/>
                <w:sz w:val="20"/>
                <w:szCs w:val="20"/>
              </w:rPr>
              <w:t>Describe the “Self-Service” functions that will be provided to support Solution users.  Details must, at a minimum address the areas listed at the end of RFP Section 6.3.10.2.</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E9D2B2B" w14:textId="77777777" w:rsidR="0059633C" w:rsidRPr="00CD56F2" w:rsidRDefault="0059633C" w:rsidP="0059633C">
            <w:pPr>
              <w:rPr>
                <w:rFonts w:ascii="Times New Roman" w:hAnsi="Times New Roman"/>
                <w:sz w:val="20"/>
                <w:szCs w:val="20"/>
              </w:rPr>
            </w:pPr>
          </w:p>
        </w:tc>
      </w:tr>
    </w:tbl>
    <w:p w14:paraId="46790C98" w14:textId="77777777" w:rsidR="00E364B8" w:rsidRDefault="00E364B8">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364B8" w:rsidRPr="00E24231" w14:paraId="725C54CB" w14:textId="77777777" w:rsidTr="00E364B8">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638FCC5C" w14:textId="2A6A2E25" w:rsidR="00E364B8" w:rsidRPr="00E24231" w:rsidRDefault="00E364B8" w:rsidP="002B3E8A">
            <w:pPr>
              <w:jc w:val="center"/>
              <w:rPr>
                <w:rFonts w:ascii="Times New Roman" w:hAnsi="Times New Roman"/>
                <w:b/>
                <w:bCs/>
                <w:color w:val="FFFFFF" w:themeColor="background1"/>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E9FC52F" w14:textId="77777777" w:rsidR="00E364B8" w:rsidRPr="00E24231" w:rsidRDefault="00E364B8" w:rsidP="002B3E8A">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673ECBDF" w14:textId="77777777" w:rsidTr="00E364B8">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28AF0A5"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565247C"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0135C"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C939919" w14:textId="77777777" w:rsidR="00F74EE0" w:rsidRPr="00CD56F2" w:rsidRDefault="00F74EE0">
            <w:pPr>
              <w:rPr>
                <w:rFonts w:ascii="Times New Roman" w:hAnsi="Times New Roman"/>
                <w:sz w:val="20"/>
                <w:szCs w:val="20"/>
              </w:rPr>
            </w:pPr>
          </w:p>
        </w:tc>
      </w:tr>
      <w:tr w:rsidR="00F74EE0" w14:paraId="5D98B8F2" w14:textId="77777777" w:rsidTr="00E364B8">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43558B4"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29D3DA47"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C07A9"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EBFE0" w14:textId="77777777" w:rsidR="00F74EE0" w:rsidRPr="00CD56F2" w:rsidRDefault="00F74EE0">
            <w:pPr>
              <w:rPr>
                <w:rFonts w:ascii="Times New Roman" w:hAnsi="Times New Roman"/>
                <w:sz w:val="20"/>
                <w:szCs w:val="20"/>
              </w:rPr>
            </w:pPr>
          </w:p>
        </w:tc>
      </w:tr>
      <w:tr w:rsidR="002B7942" w14:paraId="0D20688E" w14:textId="77777777" w:rsidTr="00E364B8">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3090C10"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6A342FE5" w14:textId="77777777" w:rsidTr="00E364B8">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F57BF8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45C0B8E" w14:textId="77777777" w:rsidR="002B7942" w:rsidRPr="00CD56F2" w:rsidRDefault="002B7942" w:rsidP="00213965">
            <w:pPr>
              <w:rPr>
                <w:rFonts w:ascii="Times New Roman" w:hAnsi="Times New Roman"/>
                <w:sz w:val="20"/>
                <w:szCs w:val="20"/>
              </w:rPr>
            </w:pPr>
          </w:p>
        </w:tc>
      </w:tr>
      <w:tr w:rsidR="00F74EE0" w14:paraId="54B1A974" w14:textId="77777777" w:rsidTr="00E364B8">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F69B0D5"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4A9455DC" w14:textId="77777777" w:rsidTr="00E364B8">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BEAB52"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BF3D02" w14:textId="77777777" w:rsidR="00F74EE0" w:rsidRPr="00CD56F2" w:rsidRDefault="00F74EE0">
            <w:pPr>
              <w:rPr>
                <w:rFonts w:ascii="Times New Roman" w:hAnsi="Times New Roman"/>
                <w:sz w:val="20"/>
                <w:szCs w:val="20"/>
              </w:rPr>
            </w:pPr>
          </w:p>
        </w:tc>
      </w:tr>
      <w:tr w:rsidR="00F74EE0" w14:paraId="1EC96278"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EB47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44ED18A" w14:textId="77777777" w:rsidR="00F74EE0" w:rsidRPr="00CD56F2" w:rsidRDefault="00F74EE0">
            <w:pPr>
              <w:rPr>
                <w:rFonts w:ascii="Times New Roman" w:hAnsi="Times New Roman"/>
                <w:sz w:val="20"/>
                <w:szCs w:val="20"/>
              </w:rPr>
            </w:pPr>
          </w:p>
        </w:tc>
      </w:tr>
      <w:tr w:rsidR="00F74EE0" w14:paraId="3A18AA61"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34613"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A340E61" w14:textId="77777777" w:rsidR="00F74EE0" w:rsidRPr="00CD56F2" w:rsidRDefault="00F74EE0">
            <w:pPr>
              <w:rPr>
                <w:rFonts w:ascii="Times New Roman" w:hAnsi="Times New Roman"/>
                <w:sz w:val="20"/>
                <w:szCs w:val="20"/>
              </w:rPr>
            </w:pPr>
          </w:p>
        </w:tc>
      </w:tr>
      <w:tr w:rsidR="00F74EE0" w14:paraId="2F5A6D81" w14:textId="77777777" w:rsidTr="00E364B8">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4D30EA"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1BFF8C54"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7C84D"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03C1508" w14:textId="77777777" w:rsidR="00F74EE0" w:rsidRPr="00CD56F2" w:rsidRDefault="00F74EE0">
            <w:pPr>
              <w:rPr>
                <w:rFonts w:ascii="Times New Roman" w:hAnsi="Times New Roman"/>
                <w:sz w:val="20"/>
                <w:szCs w:val="20"/>
              </w:rPr>
            </w:pPr>
          </w:p>
        </w:tc>
      </w:tr>
      <w:tr w:rsidR="00F74EE0" w14:paraId="0D8A0512"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743BE"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2AE8DFD" w14:textId="77777777" w:rsidR="00F74EE0" w:rsidRPr="00CD56F2" w:rsidRDefault="00F74EE0">
            <w:pPr>
              <w:rPr>
                <w:rFonts w:ascii="Times New Roman" w:hAnsi="Times New Roman"/>
                <w:sz w:val="20"/>
                <w:szCs w:val="20"/>
              </w:rPr>
            </w:pPr>
          </w:p>
        </w:tc>
      </w:tr>
      <w:tr w:rsidR="00F74EE0" w14:paraId="27ABF1DD"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13512"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7A8DA97C" w14:textId="77777777" w:rsidR="00F74EE0" w:rsidRPr="00CD56F2" w:rsidRDefault="00F74EE0">
            <w:pPr>
              <w:rPr>
                <w:rFonts w:ascii="Times New Roman" w:hAnsi="Times New Roman"/>
                <w:sz w:val="20"/>
                <w:szCs w:val="20"/>
              </w:rPr>
            </w:pPr>
          </w:p>
        </w:tc>
      </w:tr>
      <w:tr w:rsidR="00F74EE0" w14:paraId="07D90494"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A606A"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E016DAB" w14:textId="77777777" w:rsidR="00F74EE0" w:rsidRPr="00CD56F2" w:rsidRDefault="00F74EE0">
            <w:pPr>
              <w:rPr>
                <w:rFonts w:ascii="Times New Roman" w:hAnsi="Times New Roman"/>
                <w:sz w:val="20"/>
                <w:szCs w:val="20"/>
              </w:rPr>
            </w:pPr>
          </w:p>
        </w:tc>
      </w:tr>
    </w:tbl>
    <w:p w14:paraId="4F6B5008" w14:textId="77777777" w:rsidR="00E364B8" w:rsidRDefault="00E364B8">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364B8" w:rsidRPr="00E24231" w14:paraId="5597316D" w14:textId="77777777" w:rsidTr="002B3E8A">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6F0310B7" w14:textId="77777777" w:rsidR="00E364B8" w:rsidRPr="00E24231" w:rsidRDefault="00E364B8" w:rsidP="002B3E8A">
            <w:pPr>
              <w:jc w:val="center"/>
              <w:rPr>
                <w:rFonts w:ascii="Times New Roman" w:hAnsi="Times New Roman"/>
                <w:b/>
                <w:bCs/>
                <w:color w:val="FFFFFF" w:themeColor="background1"/>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63A5400D" w14:textId="77777777" w:rsidR="00E364B8" w:rsidRPr="00E24231" w:rsidRDefault="00E364B8" w:rsidP="002B3E8A">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E364B8" w14:paraId="6992BE3E" w14:textId="77777777" w:rsidTr="002B3E8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42AA7A" w14:textId="3C764993" w:rsidR="00E364B8" w:rsidRPr="002B7942" w:rsidRDefault="00E364B8" w:rsidP="002B3E8A">
            <w:pPr>
              <w:rPr>
                <w:rFonts w:ascii="Times New Roman" w:hAnsi="Times New Roman"/>
                <w:b/>
                <w:bCs/>
              </w:rPr>
            </w:pPr>
            <w:r w:rsidRPr="002B7942">
              <w:rPr>
                <w:rFonts w:ascii="Times New Roman" w:hAnsi="Times New Roman"/>
                <w:b/>
                <w:bCs/>
              </w:rPr>
              <w:t>Service:  System Upgrades</w:t>
            </w:r>
            <w:r>
              <w:rPr>
                <w:rFonts w:ascii="Times New Roman" w:hAnsi="Times New Roman"/>
                <w:b/>
                <w:bCs/>
              </w:rPr>
              <w:t xml:space="preserve"> (continued)</w:t>
            </w:r>
          </w:p>
        </w:tc>
      </w:tr>
      <w:tr w:rsidR="00F74EE0" w14:paraId="43C0A379"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151DF" w14:textId="6715EE7E"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0FEA305" w14:textId="77777777" w:rsidR="00F74EE0" w:rsidRPr="00CD56F2" w:rsidRDefault="00F74EE0">
            <w:pPr>
              <w:rPr>
                <w:rFonts w:ascii="Times New Roman" w:hAnsi="Times New Roman"/>
                <w:sz w:val="20"/>
                <w:szCs w:val="20"/>
              </w:rPr>
            </w:pPr>
          </w:p>
        </w:tc>
      </w:tr>
      <w:tr w:rsidR="00F74EE0" w14:paraId="636370D3"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C3CB0"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C1082D" w14:textId="77777777" w:rsidR="00F74EE0" w:rsidRPr="00CD56F2" w:rsidRDefault="00F74EE0">
            <w:pPr>
              <w:rPr>
                <w:rFonts w:ascii="Times New Roman" w:hAnsi="Times New Roman"/>
                <w:sz w:val="20"/>
                <w:szCs w:val="20"/>
              </w:rPr>
            </w:pPr>
          </w:p>
        </w:tc>
      </w:tr>
      <w:tr w:rsidR="00F74EE0" w14:paraId="46B802F8" w14:textId="77777777" w:rsidTr="00E364B8">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C3D9E"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the State will validate post installation and how changes will be backed out in the event that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A04D6FA" w14:textId="77777777" w:rsidR="00F74EE0" w:rsidRPr="00CD56F2" w:rsidRDefault="00F74EE0">
            <w:pPr>
              <w:rPr>
                <w:rFonts w:ascii="Times New Roman" w:hAnsi="Times New Roman"/>
                <w:sz w:val="20"/>
                <w:szCs w:val="20"/>
              </w:rPr>
            </w:pPr>
          </w:p>
        </w:tc>
      </w:tr>
      <w:tr w:rsidR="00F74EE0" w14:paraId="49594D9F"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1C56CF3E" w14:textId="74BD1C3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4212DE0F"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3AD46"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1B081B" w14:textId="77777777" w:rsidR="00F74EE0" w:rsidRPr="00CD56F2" w:rsidRDefault="00F74EE0">
            <w:pPr>
              <w:rPr>
                <w:rFonts w:ascii="Times New Roman" w:hAnsi="Times New Roman"/>
                <w:sz w:val="20"/>
                <w:szCs w:val="20"/>
              </w:rPr>
            </w:pPr>
          </w:p>
        </w:tc>
      </w:tr>
      <w:tr w:rsidR="00F74EE0" w14:paraId="1EF4A090"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8DDC5A8"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26FBC27A"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088AF" w14:textId="0FD5C4C0"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r w:rsidR="00977018">
              <w:rPr>
                <w:rFonts w:ascii="Times New Roman" w:hAnsi="Times New Roman"/>
                <w:sz w:val="20"/>
                <w:szCs w:val="20"/>
              </w:rPr>
              <w:t xml:space="preserve">  (reference RFP Section 6.2.14)</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486948" w14:textId="77777777" w:rsidR="00F74EE0" w:rsidRPr="00CD56F2" w:rsidRDefault="00F74EE0">
            <w:pPr>
              <w:rPr>
                <w:rFonts w:ascii="Times New Roman" w:hAnsi="Times New Roman"/>
                <w:sz w:val="20"/>
                <w:szCs w:val="20"/>
              </w:rPr>
            </w:pPr>
          </w:p>
        </w:tc>
      </w:tr>
      <w:tr w:rsidR="00F74EE0" w14:paraId="4D5D1EF0"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09B90"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3CA39A" w14:textId="77777777" w:rsidR="00F74EE0" w:rsidRPr="00CD56F2" w:rsidRDefault="00F74EE0">
            <w:pPr>
              <w:rPr>
                <w:rFonts w:ascii="Times New Roman" w:hAnsi="Times New Roman"/>
                <w:sz w:val="20"/>
                <w:szCs w:val="20"/>
              </w:rPr>
            </w:pPr>
          </w:p>
        </w:tc>
      </w:tr>
      <w:tr w:rsidR="00F74EE0" w14:paraId="5A268BB5" w14:textId="77777777" w:rsidTr="006D5BC3">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8CEC8" w14:textId="4DBA8992"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DA19039" w14:textId="77777777" w:rsidR="00F74EE0" w:rsidRPr="00CD56F2" w:rsidRDefault="00F74EE0">
            <w:pPr>
              <w:rPr>
                <w:rFonts w:ascii="Times New Roman" w:hAnsi="Times New Roman"/>
                <w:sz w:val="20"/>
                <w:szCs w:val="20"/>
              </w:rPr>
            </w:pPr>
          </w:p>
        </w:tc>
      </w:tr>
      <w:tr w:rsidR="006F132E" w14:paraId="7F2DD806" w14:textId="77777777" w:rsidTr="006D5BC3">
        <w:tc>
          <w:tcPr>
            <w:tcW w:w="1332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7C590BFD" w14:textId="1902587E" w:rsidR="006F132E" w:rsidRPr="006D5BC3" w:rsidRDefault="006F132E">
            <w:pPr>
              <w:rPr>
                <w:rFonts w:ascii="Times New Roman" w:hAnsi="Times New Roman"/>
                <w:bCs/>
              </w:rPr>
            </w:pPr>
            <w:r w:rsidRPr="006D5BC3">
              <w:rPr>
                <w:rFonts w:ascii="Times New Roman" w:hAnsi="Times New Roman"/>
                <w:b/>
                <w:bCs/>
              </w:rPr>
              <w:t>Service: Vendor Catalog Support</w:t>
            </w:r>
          </w:p>
        </w:tc>
      </w:tr>
      <w:tr w:rsidR="00D27258" w14:paraId="2D6A4CB3" w14:textId="77777777" w:rsidTr="006D5BC3">
        <w:tc>
          <w:tcPr>
            <w:tcW w:w="3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C56CC5" w14:textId="1258B52D" w:rsidR="00D27258" w:rsidRPr="00CD56F2" w:rsidRDefault="006F132E">
            <w:pPr>
              <w:rPr>
                <w:rFonts w:ascii="Times New Roman" w:hAnsi="Times New Roman"/>
                <w:sz w:val="20"/>
                <w:szCs w:val="20"/>
              </w:rPr>
            </w:pPr>
            <w:r>
              <w:rPr>
                <w:rFonts w:ascii="Times New Roman" w:hAnsi="Times New Roman"/>
                <w:sz w:val="20"/>
                <w:szCs w:val="20"/>
              </w:rPr>
              <w:t>Describe services available to manage and maintain the Catalog shopping environment of the Solution as described in RFP Section 6.3.10.</w:t>
            </w:r>
            <w:r w:rsidR="00B62408">
              <w:rPr>
                <w:rFonts w:ascii="Times New Roman" w:hAnsi="Times New Roman"/>
                <w:sz w:val="20"/>
                <w:szCs w:val="20"/>
              </w:rPr>
              <w:t>3</w:t>
            </w:r>
            <w:r>
              <w:rPr>
                <w:rFonts w:ascii="Times New Roman" w:hAnsi="Times New Roman"/>
                <w:sz w:val="20"/>
                <w:szCs w:val="20"/>
              </w:rPr>
              <w:t>.</w:t>
            </w:r>
          </w:p>
        </w:tc>
        <w:tc>
          <w:tcPr>
            <w:tcW w:w="10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A8E84" w14:textId="77777777" w:rsidR="00D27258" w:rsidRPr="00CD56F2" w:rsidRDefault="00D27258">
            <w:pPr>
              <w:rPr>
                <w:rFonts w:ascii="Times New Roman" w:hAnsi="Times New Roman"/>
                <w:sz w:val="20"/>
                <w:szCs w:val="20"/>
              </w:rPr>
            </w:pPr>
          </w:p>
        </w:tc>
      </w:tr>
      <w:tr w:rsidR="00E364B8" w:rsidRPr="00E24231" w14:paraId="7AD5061F" w14:textId="77777777" w:rsidTr="002B3E8A">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4395C11" w14:textId="77777777" w:rsidR="00E364B8" w:rsidRPr="00E24231" w:rsidRDefault="00E364B8" w:rsidP="002B3E8A">
            <w:pPr>
              <w:jc w:val="center"/>
              <w:rPr>
                <w:rFonts w:ascii="Times New Roman" w:hAnsi="Times New Roman"/>
                <w:b/>
                <w:bCs/>
                <w:color w:val="FFFFFF" w:themeColor="background1"/>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78DED4A" w14:textId="77777777" w:rsidR="00E364B8" w:rsidRPr="00E24231" w:rsidRDefault="00E364B8" w:rsidP="002B3E8A">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6F132E" w14:paraId="4D535323" w14:textId="77777777" w:rsidTr="006D5BC3">
        <w:tc>
          <w:tcPr>
            <w:tcW w:w="1332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2F9DA1C2" w14:textId="347B273F" w:rsidR="006F132E" w:rsidRPr="006D5BC3" w:rsidRDefault="006F132E">
            <w:pPr>
              <w:rPr>
                <w:rFonts w:ascii="Times New Roman" w:hAnsi="Times New Roman"/>
                <w:bCs/>
              </w:rPr>
            </w:pPr>
            <w:r w:rsidRPr="006D5BC3">
              <w:rPr>
                <w:rFonts w:ascii="Times New Roman" w:hAnsi="Times New Roman"/>
                <w:b/>
                <w:bCs/>
              </w:rPr>
              <w:t>Service: Solution Optimization and Future Releases</w:t>
            </w:r>
          </w:p>
        </w:tc>
      </w:tr>
      <w:tr w:rsidR="00D27258" w14:paraId="040912E1" w14:textId="77777777" w:rsidTr="006D5BC3">
        <w:tc>
          <w:tcPr>
            <w:tcW w:w="3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4E1531" w14:textId="218E6BF9" w:rsidR="00D27258" w:rsidRPr="00CD56F2" w:rsidRDefault="006F132E">
            <w:pPr>
              <w:rPr>
                <w:rFonts w:ascii="Times New Roman" w:hAnsi="Times New Roman"/>
                <w:sz w:val="20"/>
                <w:szCs w:val="20"/>
              </w:rPr>
            </w:pPr>
            <w:r>
              <w:rPr>
                <w:rFonts w:ascii="Times New Roman" w:hAnsi="Times New Roman"/>
                <w:sz w:val="20"/>
                <w:szCs w:val="20"/>
              </w:rPr>
              <w:t>Describe the services and practices available to meet the State requirements as described in RFP Section 6.3.10.</w:t>
            </w:r>
            <w:r w:rsidR="00B62408">
              <w:rPr>
                <w:rFonts w:ascii="Times New Roman" w:hAnsi="Times New Roman"/>
                <w:sz w:val="20"/>
                <w:szCs w:val="20"/>
              </w:rPr>
              <w:t>4</w:t>
            </w:r>
            <w:r>
              <w:rPr>
                <w:rFonts w:ascii="Times New Roman" w:hAnsi="Times New Roman"/>
                <w:sz w:val="20"/>
                <w:szCs w:val="20"/>
              </w:rPr>
              <w:t>)</w:t>
            </w:r>
          </w:p>
        </w:tc>
        <w:tc>
          <w:tcPr>
            <w:tcW w:w="10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8FE320" w14:textId="77777777" w:rsidR="00D27258" w:rsidRPr="00CD56F2" w:rsidRDefault="00D27258">
            <w:pPr>
              <w:rPr>
                <w:rFonts w:ascii="Times New Roman" w:hAnsi="Times New Roman"/>
                <w:sz w:val="20"/>
                <w:szCs w:val="20"/>
              </w:rPr>
            </w:pPr>
          </w:p>
        </w:tc>
      </w:tr>
      <w:tr w:rsidR="006F132E" w14:paraId="6C84A80B" w14:textId="77777777" w:rsidTr="006D5BC3">
        <w:tc>
          <w:tcPr>
            <w:tcW w:w="1332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2793CF4E" w14:textId="41D92FE8" w:rsidR="006F132E" w:rsidRPr="006D5BC3" w:rsidRDefault="006F132E">
            <w:pPr>
              <w:rPr>
                <w:rFonts w:ascii="Times New Roman" w:hAnsi="Times New Roman"/>
                <w:bCs/>
              </w:rPr>
            </w:pPr>
            <w:r w:rsidRPr="006D5BC3">
              <w:rPr>
                <w:rFonts w:ascii="Times New Roman" w:hAnsi="Times New Roman"/>
                <w:b/>
                <w:bCs/>
              </w:rPr>
              <w:t>Service: Termination Assistance</w:t>
            </w:r>
          </w:p>
        </w:tc>
      </w:tr>
      <w:tr w:rsidR="00D27258" w14:paraId="27AB2242" w14:textId="77777777" w:rsidTr="006D5BC3">
        <w:tc>
          <w:tcPr>
            <w:tcW w:w="3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4B6338" w14:textId="778B2D52" w:rsidR="00D27258" w:rsidRPr="00CD56F2" w:rsidRDefault="006F132E">
            <w:pPr>
              <w:rPr>
                <w:rFonts w:ascii="Times New Roman" w:hAnsi="Times New Roman"/>
                <w:sz w:val="20"/>
                <w:szCs w:val="20"/>
              </w:rPr>
            </w:pPr>
            <w:r>
              <w:rPr>
                <w:rFonts w:ascii="Times New Roman" w:hAnsi="Times New Roman"/>
                <w:sz w:val="20"/>
                <w:szCs w:val="20"/>
              </w:rPr>
              <w:t>Describe the services available to provide the support and requirements described in RFP Section 6.3.10.</w:t>
            </w:r>
            <w:r w:rsidR="00B62408">
              <w:rPr>
                <w:rFonts w:ascii="Times New Roman" w:hAnsi="Times New Roman"/>
                <w:sz w:val="20"/>
                <w:szCs w:val="20"/>
              </w:rPr>
              <w:t>5</w:t>
            </w:r>
            <w:r>
              <w:rPr>
                <w:rFonts w:ascii="Times New Roman" w:hAnsi="Times New Roman"/>
                <w:sz w:val="20"/>
                <w:szCs w:val="20"/>
              </w:rPr>
              <w:t>.</w:t>
            </w:r>
          </w:p>
        </w:tc>
        <w:tc>
          <w:tcPr>
            <w:tcW w:w="10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2A527C" w14:textId="77777777" w:rsidR="00D27258" w:rsidRPr="00CD56F2" w:rsidRDefault="00D27258">
            <w:pPr>
              <w:rPr>
                <w:rFonts w:ascii="Times New Roman" w:hAnsi="Times New Roman"/>
                <w:sz w:val="20"/>
                <w:szCs w:val="20"/>
              </w:rPr>
            </w:pPr>
          </w:p>
        </w:tc>
      </w:tr>
    </w:tbl>
    <w:p w14:paraId="02026DD7" w14:textId="77777777" w:rsidR="00F74EE0" w:rsidRPr="004561A7" w:rsidRDefault="00F74EE0" w:rsidP="00F74EE0">
      <w:pPr>
        <w:contextualSpacing/>
        <w:rPr>
          <w:rFonts w:ascii="Times New Roman" w:hAnsi="Times New Roman" w:cs="Times New Roman"/>
        </w:rPr>
      </w:pPr>
    </w:p>
    <w:p w14:paraId="20D956D1" w14:textId="6A1830AF" w:rsidR="00F77008" w:rsidRDefault="00F77008" w:rsidP="005C12D8">
      <w:pPr>
        <w:contextualSpacing/>
        <w:rPr>
          <w:rFonts w:ascii="Times New Roman" w:hAnsi="Times New Roman" w:cs="Times New Roman"/>
        </w:rPr>
      </w:pPr>
    </w:p>
    <w:p w14:paraId="763911DE" w14:textId="758BE290" w:rsidR="00FA5CCF" w:rsidRDefault="00FA5CCF" w:rsidP="005C12D8">
      <w:pPr>
        <w:contextualSpacing/>
        <w:rPr>
          <w:rFonts w:ascii="Times New Roman" w:hAnsi="Times New Roman" w:cs="Times New Roman"/>
        </w:rPr>
      </w:pPr>
    </w:p>
    <w:p w14:paraId="786DB59B" w14:textId="4B84CE3E" w:rsidR="00366187" w:rsidRPr="00726DAE" w:rsidRDefault="00366187" w:rsidP="00347168">
      <w:pPr>
        <w:pStyle w:val="ListParagraph"/>
        <w:numPr>
          <w:ilvl w:val="0"/>
          <w:numId w:val="5"/>
        </w:numPr>
        <w:rPr>
          <w:rFonts w:ascii="Times New Roman" w:hAnsi="Times New Roman" w:cs="Times New Roman"/>
          <w:b/>
          <w:bCs/>
          <w:color w:val="00B050"/>
          <w:u w:val="single"/>
        </w:rPr>
      </w:pPr>
      <w:r>
        <w:rPr>
          <w:rFonts w:ascii="Times New Roman" w:hAnsi="Times New Roman" w:cs="Times New Roman"/>
          <w:bCs/>
          <w:color w:val="00B050"/>
          <w:u w:val="single"/>
        </w:rPr>
        <w:t>Describe your SLA standards for measuring downtime, uptime and system availability.  Include in the discussion your definition, standard service level and last 6 months performance level for each.</w:t>
      </w:r>
      <w:r>
        <w:rPr>
          <w:rFonts w:ascii="Times New Roman" w:hAnsi="Times New Roman" w:cs="Times New Roman"/>
          <w:bCs/>
          <w:color w:val="00B050"/>
          <w:u w:val="single"/>
        </w:rPr>
        <w:br/>
      </w:r>
    </w:p>
    <w:p w14:paraId="1BA3A473" w14:textId="60F0294F"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602981F3" w14:textId="2B23B17F" w:rsidR="00442BD2" w:rsidRPr="004561A7" w:rsidRDefault="00442BD2" w:rsidP="0032769A">
      <w:pPr>
        <w:rPr>
          <w:rFonts w:ascii="Times New Roman" w:hAnsi="Times New Roman" w:cs="Times New Roman"/>
          <w:b/>
          <w:bCs/>
        </w:rPr>
      </w:pPr>
    </w:p>
    <w:p w14:paraId="135D1162" w14:textId="2EEA75A3" w:rsidR="006E7B67" w:rsidRDefault="006E7B67" w:rsidP="0032769A">
      <w:pPr>
        <w:rPr>
          <w:rFonts w:ascii="Times New Roman" w:hAnsi="Times New Roman" w:cs="Times New Roman"/>
          <w:b/>
          <w:bCs/>
        </w:rPr>
      </w:pPr>
    </w:p>
    <w:p w14:paraId="73AFB3AC" w14:textId="77777777" w:rsidR="00CD56F2" w:rsidRPr="004561A7" w:rsidRDefault="00CD56F2" w:rsidP="0032769A">
      <w:pPr>
        <w:rPr>
          <w:rFonts w:ascii="Times New Roman" w:hAnsi="Times New Roman" w:cs="Times New Roman"/>
          <w:b/>
          <w:bCs/>
        </w:rPr>
      </w:pPr>
    </w:p>
    <w:p w14:paraId="3F26910E" w14:textId="6FDCA501" w:rsidR="00B92AE2" w:rsidRDefault="00442BD2" w:rsidP="00B92AE2">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r w:rsidR="00FD6D00">
        <w:rPr>
          <w:rFonts w:ascii="Times New Roman" w:hAnsi="Times New Roman" w:cs="Times New Roman"/>
          <w:bCs/>
        </w:rPr>
        <w:br/>
      </w:r>
      <w:r w:rsidR="00FD6D00">
        <w:rPr>
          <w:rFonts w:ascii="Times New Roman" w:hAnsi="Times New Roman" w:cs="Times New Roman"/>
          <w:bCs/>
        </w:rPr>
        <w:br/>
      </w:r>
    </w:p>
    <w:p w14:paraId="732AE3D9" w14:textId="6A0BF375" w:rsidR="00101FA6" w:rsidRDefault="00B92AE2" w:rsidP="00B92AE2">
      <w:pPr>
        <w:pStyle w:val="ListParagraph"/>
        <w:numPr>
          <w:ilvl w:val="0"/>
          <w:numId w:val="5"/>
        </w:numPr>
        <w:rPr>
          <w:rFonts w:ascii="Times New Roman" w:hAnsi="Times New Roman" w:cs="Times New Roman"/>
          <w:bCs/>
        </w:rPr>
      </w:pPr>
      <w:r>
        <w:rPr>
          <w:rFonts w:ascii="Times New Roman" w:hAnsi="Times New Roman" w:cs="Times New Roman"/>
          <w:bCs/>
        </w:rPr>
        <w:t>Describe how your standard SLA meet or exceed each of the States’ standard SLAs described in RFP Section 6.3.11.</w:t>
      </w:r>
      <w:r w:rsidR="00101FA6">
        <w:rPr>
          <w:rFonts w:ascii="Times New Roman" w:hAnsi="Times New Roman" w:cs="Times New Roman"/>
          <w:bCs/>
        </w:rPr>
        <w:br/>
      </w:r>
    </w:p>
    <w:p w14:paraId="23AEC324" w14:textId="3E6B62F7" w:rsidR="00B92AE2" w:rsidRPr="006D5BC3" w:rsidRDefault="00101FA6" w:rsidP="00B92AE2">
      <w:pPr>
        <w:pStyle w:val="ListParagraph"/>
        <w:numPr>
          <w:ilvl w:val="0"/>
          <w:numId w:val="5"/>
        </w:numPr>
        <w:rPr>
          <w:rFonts w:ascii="Times New Roman" w:hAnsi="Times New Roman" w:cs="Times New Roman"/>
          <w:bCs/>
        </w:rPr>
      </w:pPr>
      <w:r>
        <w:rPr>
          <w:rFonts w:ascii="Times New Roman" w:hAnsi="Times New Roman" w:cs="Times New Roman"/>
          <w:bCs/>
        </w:rPr>
        <w:t>Describe your processes for identifying, reporting, managing and resolving system issues including the details on your root cause analysis practices.</w:t>
      </w:r>
    </w:p>
    <w:p w14:paraId="4D203F40" w14:textId="77777777" w:rsidR="009336D9" w:rsidRDefault="009336D9">
      <w:pPr>
        <w:rPr>
          <w:rFonts w:ascii="Times New Roman" w:hAnsi="Times New Roman" w:cs="Times New Roman"/>
          <w:b/>
          <w:bCs/>
          <w:caps/>
          <w:color w:val="4472C4" w:themeColor="accent5"/>
          <w:sz w:val="28"/>
          <w:szCs w:val="28"/>
        </w:rPr>
      </w:pPr>
    </w:p>
    <w:p w14:paraId="15537B57" w14:textId="77777777" w:rsidR="009336D9" w:rsidRDefault="009336D9">
      <w:pPr>
        <w:rPr>
          <w:rFonts w:ascii="Times New Roman" w:hAnsi="Times New Roman" w:cs="Times New Roman"/>
          <w:b/>
          <w:bCs/>
          <w:caps/>
          <w:color w:val="4472C4" w:themeColor="accent5"/>
          <w:sz w:val="28"/>
          <w:szCs w:val="28"/>
        </w:rPr>
      </w:pPr>
    </w:p>
    <w:p w14:paraId="3B377684" w14:textId="77777777" w:rsidR="00E364B8" w:rsidRDefault="00E364B8">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478B885E" w14:textId="66F0B408" w:rsidR="009336D9" w:rsidRPr="004561A7" w:rsidRDefault="009336D9" w:rsidP="009336D9">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t xml:space="preserve">Part </w:t>
      </w:r>
      <w:r>
        <w:rPr>
          <w:rFonts w:ascii="Times New Roman" w:eastAsiaTheme="majorEastAsia" w:hAnsi="Times New Roman" w:cs="Times New Roman"/>
          <w:b/>
          <w:bCs/>
          <w:caps/>
          <w:color w:val="2E74B5" w:themeColor="accent1" w:themeShade="BF"/>
          <w:sz w:val="28"/>
          <w:szCs w:val="28"/>
        </w:rPr>
        <w:t>8</w:t>
      </w:r>
      <w:r w:rsidRPr="004561A7">
        <w:rPr>
          <w:rFonts w:ascii="Times New Roman" w:eastAsiaTheme="majorEastAsia" w:hAnsi="Times New Roman" w:cs="Times New Roman"/>
          <w:b/>
          <w:bCs/>
          <w:caps/>
          <w:color w:val="2E74B5" w:themeColor="accent1" w:themeShade="BF"/>
          <w:sz w:val="28"/>
          <w:szCs w:val="28"/>
        </w:rPr>
        <w:t xml:space="preserve">:  </w:t>
      </w:r>
      <w:r>
        <w:rPr>
          <w:rFonts w:ascii="Times New Roman" w:eastAsiaTheme="majorEastAsia" w:hAnsi="Times New Roman" w:cs="Times New Roman"/>
          <w:b/>
          <w:bCs/>
          <w:caps/>
          <w:color w:val="2E74B5" w:themeColor="accent1" w:themeShade="BF"/>
          <w:sz w:val="28"/>
          <w:szCs w:val="28"/>
        </w:rPr>
        <w:t>Additional value-added features or services</w:t>
      </w:r>
    </w:p>
    <w:p w14:paraId="3431DBD3" w14:textId="63C5B517" w:rsidR="009336D9" w:rsidRDefault="009336D9" w:rsidP="00E364B8">
      <w:pPr>
        <w:pStyle w:val="ListParagraph"/>
        <w:ind w:left="360"/>
        <w:rPr>
          <w:rFonts w:ascii="Times New Roman" w:hAnsi="Times New Roman" w:cs="Times New Roman"/>
          <w:bCs/>
        </w:rPr>
      </w:pPr>
    </w:p>
    <w:p w14:paraId="77CAEAA4" w14:textId="32B87747" w:rsidR="009336D9" w:rsidRPr="006D5BC3" w:rsidRDefault="009336D9" w:rsidP="006D5BC3">
      <w:pPr>
        <w:rPr>
          <w:rFonts w:ascii="Times New Roman" w:hAnsi="Times New Roman" w:cs="Times New Roman"/>
          <w:bCs/>
        </w:rPr>
      </w:pPr>
      <w:r w:rsidRPr="006D5BC3">
        <w:rPr>
          <w:rFonts w:ascii="Times New Roman" w:hAnsi="Times New Roman" w:cs="Times New Roman"/>
          <w:bCs/>
        </w:rPr>
        <w:t xml:space="preserve">Describe any additional functionality, products, services or updates that are not contemplated in the Scope of Work or the requirements of the RFP that </w:t>
      </w:r>
      <w:r w:rsidR="008E07D7">
        <w:rPr>
          <w:rFonts w:ascii="Times New Roman" w:hAnsi="Times New Roman" w:cs="Times New Roman"/>
          <w:bCs/>
        </w:rPr>
        <w:t xml:space="preserve">could be offered </w:t>
      </w:r>
      <w:r w:rsidRPr="006D5BC3">
        <w:rPr>
          <w:rFonts w:ascii="Times New Roman" w:hAnsi="Times New Roman" w:cs="Times New Roman"/>
          <w:bCs/>
        </w:rPr>
        <w:t>to the State as part of the Contract resulting from this RFP.  Details should addre</w:t>
      </w:r>
      <w:r w:rsidR="008E07D7">
        <w:rPr>
          <w:rFonts w:ascii="Times New Roman" w:hAnsi="Times New Roman" w:cs="Times New Roman"/>
          <w:bCs/>
        </w:rPr>
        <w:t>ss each aspect of RFP Section 7 and any costs must be presented in the Cost and Financi</w:t>
      </w:r>
      <w:r w:rsidR="0085417A">
        <w:rPr>
          <w:rFonts w:ascii="Times New Roman" w:hAnsi="Times New Roman" w:cs="Times New Roman"/>
          <w:bCs/>
        </w:rPr>
        <w:t>ng Proposal</w:t>
      </w:r>
      <w:r w:rsidR="008E07D7">
        <w:rPr>
          <w:rFonts w:ascii="Times New Roman" w:hAnsi="Times New Roman" w:cs="Times New Roman"/>
          <w:bCs/>
        </w:rPr>
        <w:t xml:space="preserve"> Workbook.</w:t>
      </w:r>
    </w:p>
    <w:p w14:paraId="3A10BCCD" w14:textId="77777777" w:rsidR="009336D9" w:rsidRPr="00F94B67" w:rsidRDefault="009336D9" w:rsidP="006D5BC3">
      <w:pPr>
        <w:pStyle w:val="ListParagraph"/>
        <w:ind w:left="360"/>
        <w:rPr>
          <w:rFonts w:ascii="Times New Roman" w:hAnsi="Times New Roman" w:cs="Times New Roman"/>
          <w:bCs/>
        </w:rPr>
      </w:pPr>
    </w:p>
    <w:p w14:paraId="1F124940" w14:textId="35657702" w:rsidR="009336D9" w:rsidRPr="006D5BC3" w:rsidRDefault="009336D9">
      <w:pPr>
        <w:rPr>
          <w:rFonts w:ascii="Times New Roman" w:hAnsi="Times New Roman" w:cs="Times New Roman"/>
          <w:b/>
          <w:bCs/>
          <w:caps/>
          <w:color w:val="4472C4" w:themeColor="accent5"/>
          <w:sz w:val="28"/>
          <w:szCs w:val="28"/>
        </w:rPr>
      </w:pPr>
    </w:p>
    <w:p w14:paraId="5AFDB01E" w14:textId="32C10D45"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t xml:space="preserve">Part </w:t>
      </w:r>
      <w:r w:rsidR="009336D9">
        <w:rPr>
          <w:rFonts w:ascii="Times New Roman" w:hAnsi="Times New Roman" w:cs="Times New Roman"/>
          <w:b/>
          <w:bCs/>
          <w:caps/>
          <w:color w:val="4472C4" w:themeColor="accent5"/>
          <w:sz w:val="28"/>
          <w:szCs w:val="28"/>
        </w:rPr>
        <w:t>9</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p>
    <w:p w14:paraId="06BF0EDA" w14:textId="77777777" w:rsidR="006E7B67" w:rsidRPr="004561A7" w:rsidRDefault="006E7B67" w:rsidP="006E7B67">
      <w:pPr>
        <w:rPr>
          <w:rFonts w:ascii="Times New Roman" w:hAnsi="Times New Roman" w:cs="Times New Roman"/>
        </w:rPr>
      </w:pPr>
    </w:p>
    <w:p w14:paraId="6F5A3F5E" w14:textId="318CFDE2" w:rsidR="006F79CD" w:rsidRPr="009F39DF" w:rsidRDefault="00286B17" w:rsidP="00366187">
      <w:pPr>
        <w:pStyle w:val="ListParagraph"/>
        <w:numPr>
          <w:ilvl w:val="0"/>
          <w:numId w:val="4"/>
        </w:numPr>
        <w:spacing w:after="120" w:line="320" w:lineRule="atLeast"/>
        <w:rPr>
          <w:rFonts w:ascii="Times New Roman" w:hAnsi="Times New Roman" w:cs="Times New Roman"/>
          <w:sz w:val="20"/>
          <w:szCs w:val="20"/>
        </w:rPr>
      </w:pPr>
      <w:r w:rsidRPr="009F39DF">
        <w:rPr>
          <w:rFonts w:ascii="Times New Roman" w:eastAsia="Calibri,Times New Roman" w:hAnsi="Times New Roman" w:cs="Times New Roman"/>
          <w:lang w:val="en-NZ"/>
        </w:rPr>
        <w:t>S</w:t>
      </w:r>
      <w:r w:rsidR="20191C58" w:rsidRPr="009F39DF">
        <w:rPr>
          <w:rFonts w:ascii="Times New Roman" w:eastAsia="Calibri,Times New Roman" w:hAnsi="Times New Roman" w:cs="Times New Roman"/>
          <w:lang w:val="en-NZ"/>
        </w:rPr>
        <w:t xml:space="preserve">ubmit pricing </w:t>
      </w:r>
      <w:r w:rsidR="00EB6B7B" w:rsidRPr="009F39DF">
        <w:rPr>
          <w:rFonts w:ascii="Times New Roman" w:eastAsia="Calibri,Times New Roman" w:hAnsi="Times New Roman" w:cs="Times New Roman"/>
          <w:lang w:val="en-NZ"/>
        </w:rPr>
        <w:t>for your proposed solution</w:t>
      </w:r>
      <w:r w:rsidR="004D063D" w:rsidRPr="009F39DF">
        <w:rPr>
          <w:rFonts w:ascii="Times New Roman" w:eastAsia="Calibri,Times New Roman" w:hAnsi="Times New Roman" w:cs="Times New Roman"/>
          <w:lang w:val="en-NZ"/>
        </w:rPr>
        <w:t xml:space="preserve"> in</w:t>
      </w:r>
      <w:r w:rsidR="009F39DF" w:rsidRPr="009F39DF">
        <w:rPr>
          <w:rFonts w:ascii="Times New Roman" w:eastAsia="Calibri,Times New Roman" w:hAnsi="Times New Roman" w:cs="Times New Roman"/>
          <w:lang w:val="en-NZ"/>
        </w:rPr>
        <w:t xml:space="preserve"> Exhibit 2 – Cost and Financing Proposal Workbook</w:t>
      </w:r>
      <w:r w:rsidR="00EB6B7B" w:rsidRPr="009F39DF">
        <w:rPr>
          <w:rFonts w:ascii="Times New Roman" w:eastAsia="Calibri,Times New Roman" w:hAnsi="Times New Roman" w:cs="Times New Roman"/>
          <w:lang w:val="en-NZ"/>
        </w:rPr>
        <w:t>.</w:t>
      </w:r>
      <w:r w:rsidR="20191C58" w:rsidRPr="009F39DF">
        <w:rPr>
          <w:rFonts w:ascii="Times New Roman" w:eastAsia="Calibri,Times New Roman" w:hAnsi="Times New Roman" w:cs="Times New Roman"/>
          <w:lang w:val="en-NZ"/>
        </w:rPr>
        <w:t xml:space="preserve">  </w:t>
      </w:r>
      <w:r w:rsidR="009F39DF" w:rsidRPr="009F39DF">
        <w:rPr>
          <w:rFonts w:ascii="Times New Roman" w:eastAsia="Calibri,Times New Roman" w:hAnsi="Times New Roman" w:cs="Times New Roman"/>
          <w:lang w:val="en-NZ"/>
        </w:rPr>
        <w:t>Further instructions have been provided in the Workbook.</w:t>
      </w:r>
    </w:p>
    <w:p w14:paraId="0F066C49" w14:textId="77777777" w:rsidR="006F79CD" w:rsidRPr="004561A7" w:rsidRDefault="006F79CD" w:rsidP="00041546">
      <w:pPr>
        <w:rPr>
          <w:rFonts w:ascii="Times New Roman" w:hAnsi="Times New Roman" w:cs="Times New Roman"/>
          <w:sz w:val="20"/>
          <w:szCs w:val="20"/>
        </w:rPr>
      </w:pPr>
    </w:p>
    <w:p w14:paraId="3D237172" w14:textId="7ABC2AAB"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cost and pricing information. </w:t>
      </w:r>
    </w:p>
    <w:p w14:paraId="43E1A9C7"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242E37F6" w14:textId="49224C9B"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514C0D1A" w14:textId="18D7CE3F" w:rsidR="008478BF" w:rsidRDefault="008478BF" w:rsidP="008478BF">
      <w:pPr>
        <w:pStyle w:val="ListParagraph"/>
        <w:rPr>
          <w:rFonts w:ascii="Times New Roman" w:eastAsia="Times New Roman" w:hAnsi="Times New Roman" w:cs="Times New Roman"/>
          <w:lang w:val="en-NZ"/>
        </w:rPr>
      </w:pPr>
    </w:p>
    <w:p w14:paraId="2A100740" w14:textId="77777777" w:rsidR="009F39DF" w:rsidRPr="004561A7" w:rsidRDefault="009F39DF" w:rsidP="008478BF">
      <w:pPr>
        <w:pStyle w:val="ListParagraph"/>
        <w:rPr>
          <w:rFonts w:ascii="Times New Roman" w:eastAsia="Times New Roman" w:hAnsi="Times New Roman" w:cs="Times New Roman"/>
          <w:lang w:val="en-NZ"/>
        </w:rPr>
      </w:pPr>
    </w:p>
    <w:p w14:paraId="22EC6358" w14:textId="02C90B4F"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solution, but can be provided with customization). </w:t>
      </w:r>
    </w:p>
    <w:p w14:paraId="19B92D66"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1B9386FE" w14:textId="77777777" w:rsidR="00F92717" w:rsidRPr="004561A7" w:rsidRDefault="00F92717" w:rsidP="00801591">
      <w:pPr>
        <w:rPr>
          <w:rFonts w:ascii="Times New Roman" w:eastAsia="Times New Roman" w:hAnsi="Times New Roman" w:cs="Times New Roman"/>
          <w:lang w:val="en-NZ" w:eastAsia="en-NZ"/>
        </w:rPr>
      </w:pPr>
    </w:p>
    <w:p w14:paraId="1949D292" w14:textId="132F61B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08238AAC" w14:textId="77777777" w:rsidR="00B324F1" w:rsidRPr="004561A7" w:rsidRDefault="00B324F1" w:rsidP="00801591">
      <w:pPr>
        <w:rPr>
          <w:rFonts w:ascii="Times New Roman" w:hAnsi="Times New Roman" w:cs="Times New Roman"/>
        </w:rPr>
      </w:pPr>
    </w:p>
    <w:p w14:paraId="4F7A6C9E" w14:textId="41BD2DE2"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 xml:space="preserve">Note that exceptions to contract terms </w:t>
      </w:r>
      <w:r w:rsidR="009B74ED">
        <w:rPr>
          <w:rFonts w:ascii="Times New Roman" w:hAnsi="Times New Roman" w:cs="Times New Roman"/>
        </w:rPr>
        <w:t xml:space="preserve">and conditions </w:t>
      </w:r>
      <w:r w:rsidR="00CE2640" w:rsidRPr="00CE2640">
        <w:rPr>
          <w:rFonts w:ascii="Times New Roman" w:hAnsi="Times New Roman" w:cs="Times New Roman"/>
        </w:rPr>
        <w:t>may cause rejection of the proposal.</w:t>
      </w:r>
    </w:p>
    <w:p w14:paraId="77D533E6"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653D43CC" w14:textId="77777777" w:rsidTr="20191C58">
        <w:tc>
          <w:tcPr>
            <w:tcW w:w="1980" w:type="dxa"/>
            <w:shd w:val="clear" w:color="auto" w:fill="204D84"/>
          </w:tcPr>
          <w:p w14:paraId="32C09DC4"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41A4A951"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6E373B28" w14:textId="5908D8AB"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1947573C" w14:textId="77777777" w:rsidTr="20191C58">
        <w:tc>
          <w:tcPr>
            <w:tcW w:w="1980" w:type="dxa"/>
          </w:tcPr>
          <w:p w14:paraId="510C9A27" w14:textId="5EC5E12B"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4E401CF2"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33CA62B2"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289070CD" w14:textId="77777777" w:rsidTr="20191C58">
        <w:tc>
          <w:tcPr>
            <w:tcW w:w="1980" w:type="dxa"/>
          </w:tcPr>
          <w:p w14:paraId="25216429" w14:textId="085DE541"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554CAD6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012555D3"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74FDC7FE" w14:textId="77777777" w:rsidTr="20191C58">
        <w:tc>
          <w:tcPr>
            <w:tcW w:w="1980" w:type="dxa"/>
          </w:tcPr>
          <w:p w14:paraId="4354046F" w14:textId="3E48B9EC"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4C8ADF99"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234ABFDD" w14:textId="637EBBBE"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6D7A37C2" w14:textId="77777777" w:rsidTr="20191C58">
        <w:tc>
          <w:tcPr>
            <w:tcW w:w="1980" w:type="dxa"/>
          </w:tcPr>
          <w:p w14:paraId="664471F8"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25E93CC5"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66702F5"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1A373369" w14:textId="77777777" w:rsidTr="20191C58">
        <w:tc>
          <w:tcPr>
            <w:tcW w:w="1980" w:type="dxa"/>
          </w:tcPr>
          <w:p w14:paraId="41CD9F55"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08666137"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5AAC2C95" w14:textId="77777777" w:rsidR="00452C1C" w:rsidRPr="004561A7" w:rsidRDefault="00452C1C" w:rsidP="003F5051">
            <w:pPr>
              <w:spacing w:before="80" w:after="80"/>
              <w:rPr>
                <w:rFonts w:ascii="Times New Roman" w:eastAsia="Times New Roman" w:hAnsi="Times New Roman" w:cs="Times New Roman"/>
                <w:lang w:val="en-NZ"/>
              </w:rPr>
            </w:pPr>
          </w:p>
        </w:tc>
      </w:tr>
    </w:tbl>
    <w:p w14:paraId="2D266583" w14:textId="77777777" w:rsidR="00F77008" w:rsidRPr="004561A7" w:rsidRDefault="00F77008" w:rsidP="00F77008">
      <w:pPr>
        <w:rPr>
          <w:rFonts w:ascii="Times New Roman" w:hAnsi="Times New Roman" w:cs="Times New Roman"/>
        </w:rPr>
      </w:pPr>
    </w:p>
    <w:p w14:paraId="36452E1F"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77FC9BC8" w14:textId="77777777"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5F938CB3" w14:textId="2A4414F8" w:rsidR="00655EF3" w:rsidRDefault="20191C58"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10E53AC0" w14:textId="77777777" w:rsidR="00080765" w:rsidRPr="004561A7" w:rsidRDefault="00080765"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32140AB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4A73B46C"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7C59478" w14:textId="77777777" w:rsidR="00FB3D5F" w:rsidRPr="004561A7" w:rsidRDefault="00FB3D5F" w:rsidP="00FB3D5F">
            <w:pPr>
              <w:spacing w:before="120" w:after="120"/>
              <w:rPr>
                <w:rFonts w:ascii="Times New Roman" w:eastAsia="Times New Roman" w:hAnsi="Times New Roman" w:cs="Times New Roman"/>
                <w:lang w:val="en-NZ"/>
              </w:rPr>
            </w:pPr>
          </w:p>
          <w:p w14:paraId="21530C57"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7F218682"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966EC42"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8EB7A0D"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1C0CCE7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5FF30AB"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F41FE5D"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0278AA25"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5682E29"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C9E799F"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2415CA78"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56FF58E"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624B23C" w14:textId="77777777" w:rsidR="001624CD" w:rsidRPr="004561A7" w:rsidRDefault="001624CD" w:rsidP="00FB3D5F">
            <w:pPr>
              <w:spacing w:before="120" w:after="120"/>
              <w:rPr>
                <w:rFonts w:ascii="Times New Roman" w:eastAsia="Times New Roman" w:hAnsi="Times New Roman" w:cs="Times New Roman"/>
                <w:lang w:val="en-NZ"/>
              </w:rPr>
            </w:pPr>
          </w:p>
        </w:tc>
      </w:tr>
    </w:tbl>
    <w:p w14:paraId="05FEE2E4" w14:textId="54764606" w:rsidR="00FB3D5F" w:rsidRDefault="00FB3D5F">
      <w:pPr>
        <w:rPr>
          <w:rFonts w:ascii="Times New Roman" w:hAnsi="Times New Roman" w:cs="Times New Roman"/>
        </w:rPr>
      </w:pPr>
    </w:p>
    <w:sectPr w:rsidR="00FB3D5F" w:rsidSect="0030772B">
      <w:headerReference w:type="default" r:id="rId26"/>
      <w:footerReference w:type="default" r:id="rId27"/>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C289E" w14:textId="77777777" w:rsidR="00F81EEC" w:rsidRDefault="00F81EEC" w:rsidP="00F77008">
      <w:r>
        <w:separator/>
      </w:r>
    </w:p>
  </w:endnote>
  <w:endnote w:type="continuationSeparator" w:id="0">
    <w:p w14:paraId="6944CC44" w14:textId="77777777" w:rsidR="00F81EEC" w:rsidRDefault="00F81EEC" w:rsidP="00F77008">
      <w:r>
        <w:continuationSeparator/>
      </w:r>
    </w:p>
  </w:endnote>
  <w:endnote w:type="continuationNotice" w:id="1">
    <w:p w14:paraId="0609583D" w14:textId="77777777" w:rsidR="00F81EEC" w:rsidRDefault="00F8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Times New Roman">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223021"/>
      <w:docPartObj>
        <w:docPartGallery w:val="Page Numbers (Bottom of Page)"/>
        <w:docPartUnique/>
      </w:docPartObj>
    </w:sdtPr>
    <w:sdtEndPr/>
    <w:sdtContent>
      <w:p w14:paraId="2AE48007" w14:textId="06C271EA" w:rsidR="00227AB1" w:rsidRDefault="00227AB1">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sidR="00516603">
          <w:rPr>
            <w:noProof/>
          </w:rPr>
          <w:t>2</w:t>
        </w:r>
        <w:r w:rsidRPr="20191C58">
          <w:rPr>
            <w:noProof/>
          </w:rPr>
          <w:fldChar w:fldCharType="end"/>
        </w:r>
        <w:r>
          <w:t xml:space="preserve"> </w:t>
        </w:r>
      </w:p>
    </w:sdtContent>
  </w:sdt>
  <w:p w14:paraId="60DA3386" w14:textId="0686243F" w:rsidR="00227AB1" w:rsidRDefault="00227AB1">
    <w:pPr>
      <w:pStyle w:val="Footer"/>
    </w:pPr>
    <w:r>
      <w:t>State of Vermont Enterprise Project Management Office 6/12/17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C5A4" w14:textId="77777777" w:rsidR="00F81EEC" w:rsidRDefault="00F81EEC" w:rsidP="00F77008">
      <w:r>
        <w:separator/>
      </w:r>
    </w:p>
  </w:footnote>
  <w:footnote w:type="continuationSeparator" w:id="0">
    <w:p w14:paraId="1717FD5E" w14:textId="77777777" w:rsidR="00F81EEC" w:rsidRDefault="00F81EEC" w:rsidP="00F77008">
      <w:r>
        <w:continuationSeparator/>
      </w:r>
    </w:p>
  </w:footnote>
  <w:footnote w:type="continuationNotice" w:id="1">
    <w:p w14:paraId="0CC102D9" w14:textId="77777777" w:rsidR="00F81EEC" w:rsidRDefault="00F81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647B" w14:textId="2A8393E0" w:rsidR="00227AB1" w:rsidRDefault="00227AB1" w:rsidP="00F77008">
    <w:pPr>
      <w:pStyle w:val="Header"/>
      <w:jc w:val="center"/>
      <w:rPr>
        <w:rStyle w:val="Heading1Char"/>
        <w:b/>
        <w:color w:val="auto"/>
      </w:rPr>
    </w:pPr>
    <w:r>
      <w:rPr>
        <w:noProof/>
      </w:rPr>
      <w:drawing>
        <wp:inline distT="0" distB="0" distL="0" distR="0" wp14:anchorId="21EAA119" wp14:editId="41330330">
          <wp:extent cx="1075087" cy="381000"/>
          <wp:effectExtent l="0" t="0" r="0" b="0"/>
          <wp:docPr id="4" name="Picture 4"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EF815AD" w14:textId="459954A9" w:rsidR="00227AB1" w:rsidRDefault="00227AB1"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45A645CA" w14:textId="77777777" w:rsidR="00227AB1" w:rsidRDefault="00227AB1" w:rsidP="00F77008">
    <w:pPr>
      <w:pStyle w:val="Header"/>
      <w:jc w:val="center"/>
    </w:pPr>
  </w:p>
  <w:p w14:paraId="1511711E" w14:textId="77777777" w:rsidR="00227AB1" w:rsidRDefault="00227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AF3B47"/>
    <w:multiLevelType w:val="hybridMultilevel"/>
    <w:tmpl w:val="98E05186"/>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15">
      <w:start w:val="1"/>
      <w:numFmt w:val="upp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3A6C89"/>
    <w:multiLevelType w:val="hybridMultilevel"/>
    <w:tmpl w:val="2824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B21968"/>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3526F4"/>
    <w:multiLevelType w:val="hybridMultilevel"/>
    <w:tmpl w:val="481C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400C04"/>
    <w:multiLevelType w:val="hybridMultilevel"/>
    <w:tmpl w:val="51A23544"/>
    <w:lvl w:ilvl="0" w:tplc="AF886F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C2B09"/>
    <w:multiLevelType w:val="hybridMultilevel"/>
    <w:tmpl w:val="5930F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1"/>
  </w:num>
  <w:num w:numId="4">
    <w:abstractNumId w:val="11"/>
  </w:num>
  <w:num w:numId="5">
    <w:abstractNumId w:val="6"/>
  </w:num>
  <w:num w:numId="6">
    <w:abstractNumId w:val="19"/>
  </w:num>
  <w:num w:numId="7">
    <w:abstractNumId w:val="23"/>
  </w:num>
  <w:num w:numId="8">
    <w:abstractNumId w:val="20"/>
  </w:num>
  <w:num w:numId="9">
    <w:abstractNumId w:val="9"/>
  </w:num>
  <w:num w:numId="10">
    <w:abstractNumId w:val="0"/>
  </w:num>
  <w:num w:numId="11">
    <w:abstractNumId w:val="22"/>
  </w:num>
  <w:num w:numId="12">
    <w:abstractNumId w:val="24"/>
  </w:num>
  <w:num w:numId="13">
    <w:abstractNumId w:val="1"/>
  </w:num>
  <w:num w:numId="14">
    <w:abstractNumId w:val="8"/>
  </w:num>
  <w:num w:numId="15">
    <w:abstractNumId w:val="4"/>
  </w:num>
  <w:num w:numId="16">
    <w:abstractNumId w:val="17"/>
  </w:num>
  <w:num w:numId="17">
    <w:abstractNumId w:val="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12"/>
  </w:num>
  <w:num w:numId="24">
    <w:abstractNumId w:val="16"/>
  </w:num>
  <w:num w:numId="25">
    <w:abstractNumId w:val="3"/>
  </w:num>
  <w:num w:numId="26">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more, Deborah">
    <w15:presenceInfo w15:providerId="AD" w15:userId="S-1-5-21-3705532613-2034232594-4028613033-1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cumentProtection w:edit="trackedChange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104AB"/>
    <w:rsid w:val="00015044"/>
    <w:rsid w:val="00020504"/>
    <w:rsid w:val="00020D3A"/>
    <w:rsid w:val="00020D71"/>
    <w:rsid w:val="000220E9"/>
    <w:rsid w:val="000261B4"/>
    <w:rsid w:val="00026811"/>
    <w:rsid w:val="000272BC"/>
    <w:rsid w:val="00034CFB"/>
    <w:rsid w:val="00041546"/>
    <w:rsid w:val="0004537B"/>
    <w:rsid w:val="00053871"/>
    <w:rsid w:val="000601B4"/>
    <w:rsid w:val="00061DE9"/>
    <w:rsid w:val="00063538"/>
    <w:rsid w:val="00065415"/>
    <w:rsid w:val="000701A7"/>
    <w:rsid w:val="00071C44"/>
    <w:rsid w:val="00080765"/>
    <w:rsid w:val="0008469E"/>
    <w:rsid w:val="0009375A"/>
    <w:rsid w:val="0009799E"/>
    <w:rsid w:val="000A00A5"/>
    <w:rsid w:val="000A3FC9"/>
    <w:rsid w:val="000A4451"/>
    <w:rsid w:val="000A4BDB"/>
    <w:rsid w:val="000A53B2"/>
    <w:rsid w:val="000B336C"/>
    <w:rsid w:val="000C25D5"/>
    <w:rsid w:val="000C2FB9"/>
    <w:rsid w:val="000C4184"/>
    <w:rsid w:val="000C5722"/>
    <w:rsid w:val="000C676A"/>
    <w:rsid w:val="000D1BDD"/>
    <w:rsid w:val="000D3014"/>
    <w:rsid w:val="000D49B4"/>
    <w:rsid w:val="000D52D0"/>
    <w:rsid w:val="000E12B2"/>
    <w:rsid w:val="000E1A62"/>
    <w:rsid w:val="000E2025"/>
    <w:rsid w:val="000E3063"/>
    <w:rsid w:val="000F50D2"/>
    <w:rsid w:val="000F5EF6"/>
    <w:rsid w:val="00101FA6"/>
    <w:rsid w:val="00102B64"/>
    <w:rsid w:val="00105551"/>
    <w:rsid w:val="00107488"/>
    <w:rsid w:val="001146DC"/>
    <w:rsid w:val="00120800"/>
    <w:rsid w:val="00120AF8"/>
    <w:rsid w:val="00120D87"/>
    <w:rsid w:val="001278E5"/>
    <w:rsid w:val="0013017F"/>
    <w:rsid w:val="00132C63"/>
    <w:rsid w:val="001354A4"/>
    <w:rsid w:val="00150883"/>
    <w:rsid w:val="001570D0"/>
    <w:rsid w:val="001617AF"/>
    <w:rsid w:val="001624CD"/>
    <w:rsid w:val="001662E7"/>
    <w:rsid w:val="00171062"/>
    <w:rsid w:val="001719BA"/>
    <w:rsid w:val="001749BA"/>
    <w:rsid w:val="0018002F"/>
    <w:rsid w:val="00180311"/>
    <w:rsid w:val="001824EE"/>
    <w:rsid w:val="0018637D"/>
    <w:rsid w:val="00193C67"/>
    <w:rsid w:val="001944CF"/>
    <w:rsid w:val="001A05E1"/>
    <w:rsid w:val="001A468A"/>
    <w:rsid w:val="001A4764"/>
    <w:rsid w:val="001A63E3"/>
    <w:rsid w:val="001A7D09"/>
    <w:rsid w:val="001B3B0D"/>
    <w:rsid w:val="001C04FE"/>
    <w:rsid w:val="001C1E6F"/>
    <w:rsid w:val="001C39D8"/>
    <w:rsid w:val="001D26B5"/>
    <w:rsid w:val="001D2A2C"/>
    <w:rsid w:val="001D35E5"/>
    <w:rsid w:val="001D582F"/>
    <w:rsid w:val="001D5B82"/>
    <w:rsid w:val="001E27F4"/>
    <w:rsid w:val="001E312D"/>
    <w:rsid w:val="001E31C5"/>
    <w:rsid w:val="001F1518"/>
    <w:rsid w:val="001F44EB"/>
    <w:rsid w:val="001F61A8"/>
    <w:rsid w:val="0020176B"/>
    <w:rsid w:val="00201EB4"/>
    <w:rsid w:val="00213965"/>
    <w:rsid w:val="00226BEA"/>
    <w:rsid w:val="00227271"/>
    <w:rsid w:val="00227AB1"/>
    <w:rsid w:val="002359F0"/>
    <w:rsid w:val="0024205C"/>
    <w:rsid w:val="00242F65"/>
    <w:rsid w:val="0024720D"/>
    <w:rsid w:val="002540A1"/>
    <w:rsid w:val="00262392"/>
    <w:rsid w:val="00271D2C"/>
    <w:rsid w:val="00272470"/>
    <w:rsid w:val="00276400"/>
    <w:rsid w:val="00283293"/>
    <w:rsid w:val="002840B2"/>
    <w:rsid w:val="00286B17"/>
    <w:rsid w:val="00290DB4"/>
    <w:rsid w:val="00293634"/>
    <w:rsid w:val="002A0772"/>
    <w:rsid w:val="002A5A69"/>
    <w:rsid w:val="002A6212"/>
    <w:rsid w:val="002A62E5"/>
    <w:rsid w:val="002A6B40"/>
    <w:rsid w:val="002A6BC9"/>
    <w:rsid w:val="002B1BB7"/>
    <w:rsid w:val="002B2212"/>
    <w:rsid w:val="002B3978"/>
    <w:rsid w:val="002B3E8A"/>
    <w:rsid w:val="002B7942"/>
    <w:rsid w:val="002C2C1A"/>
    <w:rsid w:val="002D1F73"/>
    <w:rsid w:val="002D265A"/>
    <w:rsid w:val="002D3264"/>
    <w:rsid w:val="002D6C60"/>
    <w:rsid w:val="002E38D9"/>
    <w:rsid w:val="002E487B"/>
    <w:rsid w:val="002E4DE4"/>
    <w:rsid w:val="002F489F"/>
    <w:rsid w:val="002F4BE4"/>
    <w:rsid w:val="002F52ED"/>
    <w:rsid w:val="002F7F22"/>
    <w:rsid w:val="00300C7D"/>
    <w:rsid w:val="0030772B"/>
    <w:rsid w:val="00310DC2"/>
    <w:rsid w:val="00313B00"/>
    <w:rsid w:val="003169E5"/>
    <w:rsid w:val="00320B72"/>
    <w:rsid w:val="00321C02"/>
    <w:rsid w:val="00325F48"/>
    <w:rsid w:val="0032769A"/>
    <w:rsid w:val="00327C23"/>
    <w:rsid w:val="00335956"/>
    <w:rsid w:val="00337671"/>
    <w:rsid w:val="00347168"/>
    <w:rsid w:val="003541B0"/>
    <w:rsid w:val="0035515D"/>
    <w:rsid w:val="00356F9B"/>
    <w:rsid w:val="00360197"/>
    <w:rsid w:val="00364BA4"/>
    <w:rsid w:val="003660C9"/>
    <w:rsid w:val="00366187"/>
    <w:rsid w:val="003667C3"/>
    <w:rsid w:val="003672F8"/>
    <w:rsid w:val="00370A5B"/>
    <w:rsid w:val="00373553"/>
    <w:rsid w:val="00375110"/>
    <w:rsid w:val="00376317"/>
    <w:rsid w:val="00376893"/>
    <w:rsid w:val="003806AF"/>
    <w:rsid w:val="003850ED"/>
    <w:rsid w:val="00385516"/>
    <w:rsid w:val="003907D9"/>
    <w:rsid w:val="003916A1"/>
    <w:rsid w:val="0039576A"/>
    <w:rsid w:val="003A2D8D"/>
    <w:rsid w:val="003A460D"/>
    <w:rsid w:val="003A71BD"/>
    <w:rsid w:val="003B39B1"/>
    <w:rsid w:val="003B67DF"/>
    <w:rsid w:val="003B6A08"/>
    <w:rsid w:val="003C06B6"/>
    <w:rsid w:val="003C1911"/>
    <w:rsid w:val="003C3A61"/>
    <w:rsid w:val="003D0BA1"/>
    <w:rsid w:val="003D690D"/>
    <w:rsid w:val="003E246D"/>
    <w:rsid w:val="003E7C40"/>
    <w:rsid w:val="003F0145"/>
    <w:rsid w:val="003F26FB"/>
    <w:rsid w:val="003F3D60"/>
    <w:rsid w:val="003F5051"/>
    <w:rsid w:val="003F59BF"/>
    <w:rsid w:val="004143D6"/>
    <w:rsid w:val="00416CC2"/>
    <w:rsid w:val="004209B1"/>
    <w:rsid w:val="00422BDD"/>
    <w:rsid w:val="00424F8C"/>
    <w:rsid w:val="00427F36"/>
    <w:rsid w:val="00430264"/>
    <w:rsid w:val="004331C1"/>
    <w:rsid w:val="00433DC0"/>
    <w:rsid w:val="00433EBC"/>
    <w:rsid w:val="00436C70"/>
    <w:rsid w:val="00437106"/>
    <w:rsid w:val="00442BD2"/>
    <w:rsid w:val="00452C1C"/>
    <w:rsid w:val="004561A7"/>
    <w:rsid w:val="004565B3"/>
    <w:rsid w:val="004621A7"/>
    <w:rsid w:val="00466F09"/>
    <w:rsid w:val="00475E4C"/>
    <w:rsid w:val="004778CF"/>
    <w:rsid w:val="004A61D7"/>
    <w:rsid w:val="004B4039"/>
    <w:rsid w:val="004B44FB"/>
    <w:rsid w:val="004C59E9"/>
    <w:rsid w:val="004D063D"/>
    <w:rsid w:val="004D127D"/>
    <w:rsid w:val="004E094E"/>
    <w:rsid w:val="004E14B5"/>
    <w:rsid w:val="004F348B"/>
    <w:rsid w:val="004F7DC0"/>
    <w:rsid w:val="005022F7"/>
    <w:rsid w:val="0050486A"/>
    <w:rsid w:val="0050547C"/>
    <w:rsid w:val="00507640"/>
    <w:rsid w:val="00512326"/>
    <w:rsid w:val="0051415F"/>
    <w:rsid w:val="00516603"/>
    <w:rsid w:val="00521934"/>
    <w:rsid w:val="005222BC"/>
    <w:rsid w:val="00527C77"/>
    <w:rsid w:val="005333D3"/>
    <w:rsid w:val="005420C3"/>
    <w:rsid w:val="00544844"/>
    <w:rsid w:val="00546EAC"/>
    <w:rsid w:val="00550140"/>
    <w:rsid w:val="00550F20"/>
    <w:rsid w:val="00557712"/>
    <w:rsid w:val="00570C84"/>
    <w:rsid w:val="00572FED"/>
    <w:rsid w:val="00576444"/>
    <w:rsid w:val="00580898"/>
    <w:rsid w:val="005819BB"/>
    <w:rsid w:val="00593B89"/>
    <w:rsid w:val="00594727"/>
    <w:rsid w:val="0059633C"/>
    <w:rsid w:val="005A073C"/>
    <w:rsid w:val="005A14F0"/>
    <w:rsid w:val="005A17C3"/>
    <w:rsid w:val="005A36C4"/>
    <w:rsid w:val="005A497A"/>
    <w:rsid w:val="005A7192"/>
    <w:rsid w:val="005B361B"/>
    <w:rsid w:val="005B4D96"/>
    <w:rsid w:val="005C12D8"/>
    <w:rsid w:val="005C2774"/>
    <w:rsid w:val="005C6344"/>
    <w:rsid w:val="005D0A69"/>
    <w:rsid w:val="005F1F89"/>
    <w:rsid w:val="005F25A2"/>
    <w:rsid w:val="005F3FB4"/>
    <w:rsid w:val="005F5A71"/>
    <w:rsid w:val="00604A5E"/>
    <w:rsid w:val="0061024A"/>
    <w:rsid w:val="00613E24"/>
    <w:rsid w:val="006157B4"/>
    <w:rsid w:val="006171E5"/>
    <w:rsid w:val="00623509"/>
    <w:rsid w:val="006307E5"/>
    <w:rsid w:val="00630FED"/>
    <w:rsid w:val="0063167F"/>
    <w:rsid w:val="0063755E"/>
    <w:rsid w:val="00641109"/>
    <w:rsid w:val="00641BD0"/>
    <w:rsid w:val="00646A94"/>
    <w:rsid w:val="00653C2F"/>
    <w:rsid w:val="00655EF3"/>
    <w:rsid w:val="00660CF6"/>
    <w:rsid w:val="00663F3E"/>
    <w:rsid w:val="00664E3B"/>
    <w:rsid w:val="0066585E"/>
    <w:rsid w:val="00667F67"/>
    <w:rsid w:val="00680FE5"/>
    <w:rsid w:val="006814CD"/>
    <w:rsid w:val="006828E5"/>
    <w:rsid w:val="00682C60"/>
    <w:rsid w:val="00684C0F"/>
    <w:rsid w:val="00696276"/>
    <w:rsid w:val="00697CFF"/>
    <w:rsid w:val="006A3B0C"/>
    <w:rsid w:val="006A5C11"/>
    <w:rsid w:val="006A7D1D"/>
    <w:rsid w:val="006B01B6"/>
    <w:rsid w:val="006C19AE"/>
    <w:rsid w:val="006C2E63"/>
    <w:rsid w:val="006D44BD"/>
    <w:rsid w:val="006D4931"/>
    <w:rsid w:val="006D5BC3"/>
    <w:rsid w:val="006D6B55"/>
    <w:rsid w:val="006E174A"/>
    <w:rsid w:val="006E4008"/>
    <w:rsid w:val="006E5E5B"/>
    <w:rsid w:val="006E7B67"/>
    <w:rsid w:val="006F132E"/>
    <w:rsid w:val="006F2C44"/>
    <w:rsid w:val="006F47FA"/>
    <w:rsid w:val="006F4984"/>
    <w:rsid w:val="006F7288"/>
    <w:rsid w:val="006F79CD"/>
    <w:rsid w:val="007077CA"/>
    <w:rsid w:val="007106CC"/>
    <w:rsid w:val="00712566"/>
    <w:rsid w:val="00716E1B"/>
    <w:rsid w:val="00722D8A"/>
    <w:rsid w:val="00726DAE"/>
    <w:rsid w:val="00727A6E"/>
    <w:rsid w:val="007328DC"/>
    <w:rsid w:val="00732B3F"/>
    <w:rsid w:val="0073368E"/>
    <w:rsid w:val="007361D1"/>
    <w:rsid w:val="007402D0"/>
    <w:rsid w:val="00743740"/>
    <w:rsid w:val="0074541B"/>
    <w:rsid w:val="00747D15"/>
    <w:rsid w:val="00747FB6"/>
    <w:rsid w:val="00750C71"/>
    <w:rsid w:val="007513A2"/>
    <w:rsid w:val="0076039A"/>
    <w:rsid w:val="00760C0E"/>
    <w:rsid w:val="00766FC6"/>
    <w:rsid w:val="00770716"/>
    <w:rsid w:val="00771EE3"/>
    <w:rsid w:val="00772F6F"/>
    <w:rsid w:val="0077523A"/>
    <w:rsid w:val="00775567"/>
    <w:rsid w:val="007820F5"/>
    <w:rsid w:val="00782919"/>
    <w:rsid w:val="00783AB6"/>
    <w:rsid w:val="00785FD0"/>
    <w:rsid w:val="00791EEF"/>
    <w:rsid w:val="00791F25"/>
    <w:rsid w:val="00793EA1"/>
    <w:rsid w:val="007945FE"/>
    <w:rsid w:val="00794E4E"/>
    <w:rsid w:val="007A6B0B"/>
    <w:rsid w:val="007A7A6A"/>
    <w:rsid w:val="007A7DFE"/>
    <w:rsid w:val="007B0E73"/>
    <w:rsid w:val="007B32CB"/>
    <w:rsid w:val="007C13F3"/>
    <w:rsid w:val="007C4D5B"/>
    <w:rsid w:val="007C6B27"/>
    <w:rsid w:val="007D3F5F"/>
    <w:rsid w:val="007D5C30"/>
    <w:rsid w:val="007E03B9"/>
    <w:rsid w:val="007E1E19"/>
    <w:rsid w:val="007E22F4"/>
    <w:rsid w:val="007E2B1E"/>
    <w:rsid w:val="007E3EED"/>
    <w:rsid w:val="007E662B"/>
    <w:rsid w:val="007F25C3"/>
    <w:rsid w:val="008001F7"/>
    <w:rsid w:val="008005E3"/>
    <w:rsid w:val="00801591"/>
    <w:rsid w:val="00804FA9"/>
    <w:rsid w:val="008105F1"/>
    <w:rsid w:val="00812D57"/>
    <w:rsid w:val="008242FF"/>
    <w:rsid w:val="008243FC"/>
    <w:rsid w:val="00830B25"/>
    <w:rsid w:val="00832F89"/>
    <w:rsid w:val="00835284"/>
    <w:rsid w:val="008434C9"/>
    <w:rsid w:val="00843A50"/>
    <w:rsid w:val="00844395"/>
    <w:rsid w:val="008478BF"/>
    <w:rsid w:val="0085281C"/>
    <w:rsid w:val="0085417A"/>
    <w:rsid w:val="00860615"/>
    <w:rsid w:val="00860F31"/>
    <w:rsid w:val="00861057"/>
    <w:rsid w:val="0086365B"/>
    <w:rsid w:val="0087045D"/>
    <w:rsid w:val="00870A8C"/>
    <w:rsid w:val="008721A7"/>
    <w:rsid w:val="00875FFF"/>
    <w:rsid w:val="008804A7"/>
    <w:rsid w:val="008875CF"/>
    <w:rsid w:val="008910C9"/>
    <w:rsid w:val="00896E0D"/>
    <w:rsid w:val="00897D26"/>
    <w:rsid w:val="008A0763"/>
    <w:rsid w:val="008A127C"/>
    <w:rsid w:val="008B2DC2"/>
    <w:rsid w:val="008B597B"/>
    <w:rsid w:val="008C0765"/>
    <w:rsid w:val="008C185B"/>
    <w:rsid w:val="008C4502"/>
    <w:rsid w:val="008C5ACD"/>
    <w:rsid w:val="008C7436"/>
    <w:rsid w:val="008D0231"/>
    <w:rsid w:val="008D3A9E"/>
    <w:rsid w:val="008D4389"/>
    <w:rsid w:val="008D4493"/>
    <w:rsid w:val="008E07D7"/>
    <w:rsid w:val="008E46CE"/>
    <w:rsid w:val="008E591C"/>
    <w:rsid w:val="008E74EA"/>
    <w:rsid w:val="008F6B0D"/>
    <w:rsid w:val="00902C98"/>
    <w:rsid w:val="009041FE"/>
    <w:rsid w:val="00910C40"/>
    <w:rsid w:val="00921A5A"/>
    <w:rsid w:val="00924B38"/>
    <w:rsid w:val="00927182"/>
    <w:rsid w:val="009277E2"/>
    <w:rsid w:val="009336D9"/>
    <w:rsid w:val="00935E68"/>
    <w:rsid w:val="00937006"/>
    <w:rsid w:val="00942838"/>
    <w:rsid w:val="009434BE"/>
    <w:rsid w:val="009437E9"/>
    <w:rsid w:val="0095106A"/>
    <w:rsid w:val="00955173"/>
    <w:rsid w:val="00955430"/>
    <w:rsid w:val="00955FB3"/>
    <w:rsid w:val="00957F3C"/>
    <w:rsid w:val="00960803"/>
    <w:rsid w:val="00964D1D"/>
    <w:rsid w:val="00964FFD"/>
    <w:rsid w:val="009660CB"/>
    <w:rsid w:val="009700D5"/>
    <w:rsid w:val="00970123"/>
    <w:rsid w:val="00972E3A"/>
    <w:rsid w:val="00977018"/>
    <w:rsid w:val="00986573"/>
    <w:rsid w:val="00986902"/>
    <w:rsid w:val="009877D1"/>
    <w:rsid w:val="00992F62"/>
    <w:rsid w:val="00995A17"/>
    <w:rsid w:val="00996095"/>
    <w:rsid w:val="009A0921"/>
    <w:rsid w:val="009A09AF"/>
    <w:rsid w:val="009A2B9F"/>
    <w:rsid w:val="009B0E08"/>
    <w:rsid w:val="009B0F35"/>
    <w:rsid w:val="009B264E"/>
    <w:rsid w:val="009B31E9"/>
    <w:rsid w:val="009B3FA6"/>
    <w:rsid w:val="009B5298"/>
    <w:rsid w:val="009B5E0A"/>
    <w:rsid w:val="009B5FDD"/>
    <w:rsid w:val="009B74ED"/>
    <w:rsid w:val="009C0D7A"/>
    <w:rsid w:val="009D5501"/>
    <w:rsid w:val="009E447B"/>
    <w:rsid w:val="009E513C"/>
    <w:rsid w:val="009F0D10"/>
    <w:rsid w:val="009F143D"/>
    <w:rsid w:val="009F39DF"/>
    <w:rsid w:val="009F6F59"/>
    <w:rsid w:val="00A00441"/>
    <w:rsid w:val="00A03EC2"/>
    <w:rsid w:val="00A1137B"/>
    <w:rsid w:val="00A1242F"/>
    <w:rsid w:val="00A14E4D"/>
    <w:rsid w:val="00A176F9"/>
    <w:rsid w:val="00A300A9"/>
    <w:rsid w:val="00A43575"/>
    <w:rsid w:val="00A50AC3"/>
    <w:rsid w:val="00A518DC"/>
    <w:rsid w:val="00A529DD"/>
    <w:rsid w:val="00A57B98"/>
    <w:rsid w:val="00A606A0"/>
    <w:rsid w:val="00A70435"/>
    <w:rsid w:val="00A73C83"/>
    <w:rsid w:val="00A76171"/>
    <w:rsid w:val="00A87C80"/>
    <w:rsid w:val="00A9111F"/>
    <w:rsid w:val="00A96E43"/>
    <w:rsid w:val="00AA2DFA"/>
    <w:rsid w:val="00AA55D7"/>
    <w:rsid w:val="00AB14BD"/>
    <w:rsid w:val="00AB26CA"/>
    <w:rsid w:val="00AB43AF"/>
    <w:rsid w:val="00AB6690"/>
    <w:rsid w:val="00AC0D4E"/>
    <w:rsid w:val="00AC300E"/>
    <w:rsid w:val="00AC4A72"/>
    <w:rsid w:val="00AD7B35"/>
    <w:rsid w:val="00AE2777"/>
    <w:rsid w:val="00AF1D29"/>
    <w:rsid w:val="00AF3591"/>
    <w:rsid w:val="00AF3FF8"/>
    <w:rsid w:val="00AF4AC1"/>
    <w:rsid w:val="00AF6164"/>
    <w:rsid w:val="00AF71F6"/>
    <w:rsid w:val="00B05714"/>
    <w:rsid w:val="00B05A66"/>
    <w:rsid w:val="00B228E2"/>
    <w:rsid w:val="00B22A21"/>
    <w:rsid w:val="00B2400B"/>
    <w:rsid w:val="00B274FA"/>
    <w:rsid w:val="00B324F1"/>
    <w:rsid w:val="00B3369F"/>
    <w:rsid w:val="00B418EF"/>
    <w:rsid w:val="00B43327"/>
    <w:rsid w:val="00B45DEB"/>
    <w:rsid w:val="00B46BA6"/>
    <w:rsid w:val="00B51167"/>
    <w:rsid w:val="00B62408"/>
    <w:rsid w:val="00B67B67"/>
    <w:rsid w:val="00B75B5B"/>
    <w:rsid w:val="00B83C27"/>
    <w:rsid w:val="00B86D5A"/>
    <w:rsid w:val="00B92AE2"/>
    <w:rsid w:val="00BB4101"/>
    <w:rsid w:val="00BB51B1"/>
    <w:rsid w:val="00BB72DE"/>
    <w:rsid w:val="00BB7BAB"/>
    <w:rsid w:val="00BC0AEB"/>
    <w:rsid w:val="00BC61A7"/>
    <w:rsid w:val="00BD02CD"/>
    <w:rsid w:val="00BD0606"/>
    <w:rsid w:val="00BD0C53"/>
    <w:rsid w:val="00BD1797"/>
    <w:rsid w:val="00BD22F8"/>
    <w:rsid w:val="00BD61D8"/>
    <w:rsid w:val="00BE069C"/>
    <w:rsid w:val="00C0094C"/>
    <w:rsid w:val="00C05763"/>
    <w:rsid w:val="00C077AB"/>
    <w:rsid w:val="00C14D41"/>
    <w:rsid w:val="00C20C3D"/>
    <w:rsid w:val="00C21F1A"/>
    <w:rsid w:val="00C220F2"/>
    <w:rsid w:val="00C22F04"/>
    <w:rsid w:val="00C2700D"/>
    <w:rsid w:val="00C30ED6"/>
    <w:rsid w:val="00C31C08"/>
    <w:rsid w:val="00C41378"/>
    <w:rsid w:val="00C417DE"/>
    <w:rsid w:val="00C4338D"/>
    <w:rsid w:val="00C45373"/>
    <w:rsid w:val="00C54258"/>
    <w:rsid w:val="00C62BAB"/>
    <w:rsid w:val="00C72CDB"/>
    <w:rsid w:val="00C90F3D"/>
    <w:rsid w:val="00CC5446"/>
    <w:rsid w:val="00CC7357"/>
    <w:rsid w:val="00CD28E8"/>
    <w:rsid w:val="00CD3094"/>
    <w:rsid w:val="00CD56F2"/>
    <w:rsid w:val="00CD6251"/>
    <w:rsid w:val="00CE1C16"/>
    <w:rsid w:val="00CE2640"/>
    <w:rsid w:val="00CE35B8"/>
    <w:rsid w:val="00CE6DD0"/>
    <w:rsid w:val="00CF0A21"/>
    <w:rsid w:val="00CF314D"/>
    <w:rsid w:val="00CF33CE"/>
    <w:rsid w:val="00CF561C"/>
    <w:rsid w:val="00CF722F"/>
    <w:rsid w:val="00D0489E"/>
    <w:rsid w:val="00D04CF2"/>
    <w:rsid w:val="00D04E07"/>
    <w:rsid w:val="00D12DA9"/>
    <w:rsid w:val="00D27258"/>
    <w:rsid w:val="00D27FFC"/>
    <w:rsid w:val="00D30DAB"/>
    <w:rsid w:val="00D31F0B"/>
    <w:rsid w:val="00D35F6D"/>
    <w:rsid w:val="00D463A2"/>
    <w:rsid w:val="00D50241"/>
    <w:rsid w:val="00D53BCD"/>
    <w:rsid w:val="00D53BE4"/>
    <w:rsid w:val="00D55A1A"/>
    <w:rsid w:val="00D5712D"/>
    <w:rsid w:val="00D603EA"/>
    <w:rsid w:val="00D6047D"/>
    <w:rsid w:val="00D61244"/>
    <w:rsid w:val="00D63FD8"/>
    <w:rsid w:val="00D74A2D"/>
    <w:rsid w:val="00D74E83"/>
    <w:rsid w:val="00D750D9"/>
    <w:rsid w:val="00D76DEB"/>
    <w:rsid w:val="00D82DE5"/>
    <w:rsid w:val="00D84F15"/>
    <w:rsid w:val="00D87029"/>
    <w:rsid w:val="00D87C95"/>
    <w:rsid w:val="00D93A66"/>
    <w:rsid w:val="00DA1E64"/>
    <w:rsid w:val="00DA4833"/>
    <w:rsid w:val="00DA6F39"/>
    <w:rsid w:val="00DB2F8A"/>
    <w:rsid w:val="00DB3E20"/>
    <w:rsid w:val="00DC37C7"/>
    <w:rsid w:val="00DD1C82"/>
    <w:rsid w:val="00DD318E"/>
    <w:rsid w:val="00DE33BE"/>
    <w:rsid w:val="00DE7907"/>
    <w:rsid w:val="00DF3533"/>
    <w:rsid w:val="00E02D78"/>
    <w:rsid w:val="00E033FF"/>
    <w:rsid w:val="00E0677D"/>
    <w:rsid w:val="00E1546B"/>
    <w:rsid w:val="00E20E49"/>
    <w:rsid w:val="00E24231"/>
    <w:rsid w:val="00E242F3"/>
    <w:rsid w:val="00E33705"/>
    <w:rsid w:val="00E364B8"/>
    <w:rsid w:val="00E40594"/>
    <w:rsid w:val="00E407F0"/>
    <w:rsid w:val="00E46BEF"/>
    <w:rsid w:val="00E47F58"/>
    <w:rsid w:val="00E54C41"/>
    <w:rsid w:val="00E576F8"/>
    <w:rsid w:val="00E65AF8"/>
    <w:rsid w:val="00E674DB"/>
    <w:rsid w:val="00E72370"/>
    <w:rsid w:val="00E72399"/>
    <w:rsid w:val="00E74A8A"/>
    <w:rsid w:val="00E75649"/>
    <w:rsid w:val="00E87B20"/>
    <w:rsid w:val="00E920C7"/>
    <w:rsid w:val="00E965AF"/>
    <w:rsid w:val="00EA0268"/>
    <w:rsid w:val="00EA2257"/>
    <w:rsid w:val="00EA5CB9"/>
    <w:rsid w:val="00EA6175"/>
    <w:rsid w:val="00EA6A09"/>
    <w:rsid w:val="00EA736A"/>
    <w:rsid w:val="00EB31D2"/>
    <w:rsid w:val="00EB61F9"/>
    <w:rsid w:val="00EB6B7B"/>
    <w:rsid w:val="00ED2432"/>
    <w:rsid w:val="00ED5D36"/>
    <w:rsid w:val="00ED6013"/>
    <w:rsid w:val="00ED65FA"/>
    <w:rsid w:val="00EE1733"/>
    <w:rsid w:val="00EE2817"/>
    <w:rsid w:val="00EE32CE"/>
    <w:rsid w:val="00EE5543"/>
    <w:rsid w:val="00EF0710"/>
    <w:rsid w:val="00EF3C16"/>
    <w:rsid w:val="00F026CD"/>
    <w:rsid w:val="00F12070"/>
    <w:rsid w:val="00F21891"/>
    <w:rsid w:val="00F231A7"/>
    <w:rsid w:val="00F251F1"/>
    <w:rsid w:val="00F306D9"/>
    <w:rsid w:val="00F3659D"/>
    <w:rsid w:val="00F42CFA"/>
    <w:rsid w:val="00F61205"/>
    <w:rsid w:val="00F73B63"/>
    <w:rsid w:val="00F74EE0"/>
    <w:rsid w:val="00F77008"/>
    <w:rsid w:val="00F77A89"/>
    <w:rsid w:val="00F81EEC"/>
    <w:rsid w:val="00F82485"/>
    <w:rsid w:val="00F84E58"/>
    <w:rsid w:val="00F92717"/>
    <w:rsid w:val="00F96A62"/>
    <w:rsid w:val="00FA5CCF"/>
    <w:rsid w:val="00FA692C"/>
    <w:rsid w:val="00FB2B2F"/>
    <w:rsid w:val="00FB3C5B"/>
    <w:rsid w:val="00FB3D5F"/>
    <w:rsid w:val="00FB6C87"/>
    <w:rsid w:val="00FC2687"/>
    <w:rsid w:val="00FC3EB9"/>
    <w:rsid w:val="00FC5311"/>
    <w:rsid w:val="00FD1C6E"/>
    <w:rsid w:val="00FD6D00"/>
    <w:rsid w:val="00FD7CE6"/>
    <w:rsid w:val="00FE1F8B"/>
    <w:rsid w:val="00FE5A3C"/>
    <w:rsid w:val="00FE688D"/>
    <w:rsid w:val="00FE738C"/>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14FD9C"/>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paragraph" w:styleId="Revision">
    <w:name w:val="Revision"/>
    <w:hidden/>
    <w:uiPriority w:val="99"/>
    <w:semiHidden/>
    <w:rsid w:val="00CF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471099982">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vermont.gov/statutes/section/09/062/02435" TargetMode="External"/><Relationship Id="rId18" Type="http://schemas.openxmlformats.org/officeDocument/2006/relationships/hyperlink" Target="http://www.irs.gov/pub/irs-pdf/p1075.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rs.gov/pub/irs-pdf/p1075.pdf" TargetMode="External"/><Relationship Id="rId7" Type="http://schemas.openxmlformats.org/officeDocument/2006/relationships/webSettings" Target="webSettings.xml"/><Relationship Id="rId12" Type="http://schemas.openxmlformats.org/officeDocument/2006/relationships/hyperlink" Target="http://nvlpubs.nist.gov/nistpubs/SpecialPublications/NIST.SP.800-171.pdf" TargetMode="External"/><Relationship Id="rId17" Type="http://schemas.openxmlformats.org/officeDocument/2006/relationships/hyperlink" Target="https://www.pcisecuritystandards.org/document_library" TargetMode="External"/><Relationship Id="rId25" Type="http://schemas.openxmlformats.org/officeDocument/2006/relationships/hyperlink" Target="https://www.fbi.gov/about-us/cjis/cjis-security-policy-resource-center/view" TargetMode="External"/><Relationship Id="rId2" Type="http://schemas.openxmlformats.org/officeDocument/2006/relationships/customXml" Target="../customXml/item2.xml"/><Relationship Id="rId16" Type="http://schemas.openxmlformats.org/officeDocument/2006/relationships/hyperlink" Target="https://www.justice.gov/opcl/privacy-act-1974" TargetMode="External"/><Relationship Id="rId20" Type="http://schemas.openxmlformats.org/officeDocument/2006/relationships/hyperlink" Target="http://www.hipaasurvivalguide.com/hitech-act-text.ph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V.ThePathForward@vermont.gov" TargetMode="External"/><Relationship Id="rId24" Type="http://schemas.openxmlformats.org/officeDocument/2006/relationships/hyperlink" Target="http://www2.ed.gov/policy/gen/guid/fpco/ferpa/index.html" TargetMode="External"/><Relationship Id="rId5" Type="http://schemas.openxmlformats.org/officeDocument/2006/relationships/styles" Target="styles.xml"/><Relationship Id="rId15" Type="http://schemas.openxmlformats.org/officeDocument/2006/relationships/hyperlink" Target="http://nvlpubs.nist.gov/nistpubs/SpecialPublications/NIST.SP.800-53r4.pdf" TargetMode="External"/><Relationship Id="rId23" Type="http://schemas.openxmlformats.org/officeDocument/2006/relationships/hyperlink" Target="http://legislature.vermont.gov/statutes/section/18/091/04631"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hhs.gov/hipaa/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lature.vermont.gov/statutes/section/09/062/02440" TargetMode="External"/><Relationship Id="rId22" Type="http://schemas.openxmlformats.org/officeDocument/2006/relationships/hyperlink" Target="https://www.medicaid.gov/medicaid-chip-program-information/by-topics/data-and-systems/mita/medicaid-information-technology-architecture-mita-30.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56272042DF443BAF2A46BA1792E2D" ma:contentTypeVersion="1" ma:contentTypeDescription="Create a new document." ma:contentTypeScope="" ma:versionID="55706a92c4c480b23f1f7c8b4ecba32e">
  <xsd:schema xmlns:xsd="http://www.w3.org/2001/XMLSchema" xmlns:xs="http://www.w3.org/2001/XMLSchema" xmlns:p="http://schemas.microsoft.com/office/2006/metadata/properties" xmlns:ns2="5022ccea-33b5-4e66-81c8-b5ca8f487bc0" targetNamespace="http://schemas.microsoft.com/office/2006/metadata/properties" ma:root="true" ma:fieldsID="021f93e2a151f9eba9160ee64b67dba8" ns2:_="">
    <xsd:import namespace="5022ccea-33b5-4e66-81c8-b5ca8f487b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2ccea-33b5-4e66-81c8-b5ca8f487b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22ccea-33b5-4e66-81c8-b5ca8f487bc0">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documentManagement>
</p:properties>
</file>

<file path=customXml/itemProps1.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2.xml><?xml version="1.0" encoding="utf-8"?>
<ds:datastoreItem xmlns:ds="http://schemas.openxmlformats.org/officeDocument/2006/customXml" ds:itemID="{4378E056-B05B-4FFB-8D73-54EDB02C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2ccea-33b5-4e66-81c8-b5ca8f48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BEF21-627C-47D8-BF10-013B642BAF36}">
  <ds:schemaRef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5022ccea-33b5-4e66-81c8-b5ca8f487bc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5080</Words>
  <Characters>28961</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Fortier, Lucie</cp:lastModifiedBy>
  <cp:revision>2</cp:revision>
  <cp:lastPrinted>2017-06-29T19:00:00Z</cp:lastPrinted>
  <dcterms:created xsi:type="dcterms:W3CDTF">2019-12-05T15:39:00Z</dcterms:created>
  <dcterms:modified xsi:type="dcterms:W3CDTF">2019-12-05T15:39:00Z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0x01010003756272042DF443BAF2A46BA1792E2D</vt:lpwstr>
  </property>
</Properties>
</file>